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A1" w:rsidRPr="006E38A1" w:rsidRDefault="006E38A1" w:rsidP="00B872FA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 w:rsidRPr="006E38A1">
        <w:rPr>
          <w:rFonts w:cs="Arial"/>
          <w:sz w:val="22"/>
          <w:szCs w:val="22"/>
        </w:rPr>
        <w:t>3GPP TSG-RAN WG2</w:t>
      </w:r>
      <w:r w:rsidRPr="006E38A1">
        <w:rPr>
          <w:rFonts w:cs="Arial" w:hint="eastAsia"/>
          <w:sz w:val="22"/>
          <w:szCs w:val="22"/>
        </w:rPr>
        <w:t>#101bis</w:t>
      </w:r>
      <w:r w:rsidRPr="006E38A1">
        <w:rPr>
          <w:rFonts w:cs="Arial"/>
          <w:sz w:val="22"/>
          <w:szCs w:val="22"/>
        </w:rPr>
        <w:tab/>
      </w:r>
      <w:r w:rsidR="00B05FAF" w:rsidRPr="00B05FAF">
        <w:rPr>
          <w:rFonts w:cs="Arial"/>
          <w:sz w:val="22"/>
          <w:szCs w:val="22"/>
        </w:rPr>
        <w:t>R2-1804479</w:t>
      </w:r>
    </w:p>
    <w:p w:rsidR="006E38A1" w:rsidRPr="006E38A1" w:rsidRDefault="006E38A1" w:rsidP="00B872FA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 w:rsidRPr="006E38A1">
        <w:rPr>
          <w:rFonts w:cs="Arial" w:hint="eastAsia"/>
          <w:sz w:val="22"/>
          <w:szCs w:val="22"/>
        </w:rPr>
        <w:t>Sanya</w:t>
      </w:r>
      <w:r w:rsidRPr="006E38A1">
        <w:rPr>
          <w:rFonts w:cs="Arial"/>
          <w:sz w:val="22"/>
          <w:szCs w:val="22"/>
        </w:rPr>
        <w:t xml:space="preserve">, </w:t>
      </w:r>
      <w:r w:rsidRPr="006E38A1">
        <w:rPr>
          <w:rFonts w:cs="Arial" w:hint="eastAsia"/>
          <w:sz w:val="22"/>
          <w:szCs w:val="22"/>
        </w:rPr>
        <w:t>China</w:t>
      </w:r>
      <w:r w:rsidRPr="006E38A1">
        <w:rPr>
          <w:rFonts w:cs="Arial"/>
          <w:sz w:val="22"/>
          <w:szCs w:val="22"/>
        </w:rPr>
        <w:t xml:space="preserve">, </w:t>
      </w:r>
      <w:r w:rsidRPr="006E38A1">
        <w:rPr>
          <w:rFonts w:cs="Arial" w:hint="eastAsia"/>
          <w:sz w:val="22"/>
          <w:szCs w:val="22"/>
        </w:rPr>
        <w:t>16</w:t>
      </w:r>
      <w:r w:rsidRPr="00B872FA">
        <w:rPr>
          <w:rFonts w:cs="Arial" w:hint="eastAsia"/>
          <w:sz w:val="22"/>
          <w:szCs w:val="22"/>
          <w:vertAlign w:val="superscript"/>
        </w:rPr>
        <w:t>th</w:t>
      </w:r>
      <w:r w:rsidR="00B872FA">
        <w:rPr>
          <w:rFonts w:cs="Arial"/>
          <w:sz w:val="22"/>
          <w:szCs w:val="22"/>
        </w:rPr>
        <w:t xml:space="preserve"> </w:t>
      </w:r>
      <w:r w:rsidRPr="006E38A1">
        <w:rPr>
          <w:rFonts w:cs="Arial" w:hint="eastAsia"/>
          <w:sz w:val="22"/>
          <w:szCs w:val="22"/>
        </w:rPr>
        <w:t>April-20</w:t>
      </w:r>
      <w:r w:rsidRPr="00B872FA">
        <w:rPr>
          <w:rFonts w:cs="Arial" w:hint="eastAsia"/>
          <w:sz w:val="22"/>
          <w:szCs w:val="22"/>
          <w:vertAlign w:val="superscript"/>
        </w:rPr>
        <w:t>th</w:t>
      </w:r>
      <w:r w:rsidR="00B872FA">
        <w:rPr>
          <w:rFonts w:cs="Arial"/>
          <w:sz w:val="22"/>
          <w:szCs w:val="22"/>
        </w:rPr>
        <w:t xml:space="preserve"> </w:t>
      </w:r>
      <w:r w:rsidRPr="006E38A1">
        <w:rPr>
          <w:rFonts w:cs="Arial" w:hint="eastAsia"/>
          <w:sz w:val="22"/>
          <w:szCs w:val="22"/>
        </w:rPr>
        <w:t>April</w:t>
      </w:r>
      <w:r w:rsidRPr="006E38A1">
        <w:rPr>
          <w:rFonts w:cs="Arial"/>
          <w:sz w:val="22"/>
          <w:szCs w:val="22"/>
        </w:rPr>
        <w:t xml:space="preserve"> 2018</w:t>
      </w:r>
    </w:p>
    <w:p w:rsidR="00E21912" w:rsidRPr="006E38A1" w:rsidRDefault="00E21912" w:rsidP="00B872FA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B872FA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B872FA">
      <w:pPr>
        <w:pStyle w:val="Header"/>
        <w:tabs>
          <w:tab w:val="clear" w:pos="4536"/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4141D9">
        <w:rPr>
          <w:rFonts w:eastAsiaTheme="minorEastAsia" w:cs="Arial" w:hint="eastAsia"/>
          <w:sz w:val="22"/>
          <w:szCs w:val="22"/>
          <w:lang w:eastAsia="zh-CN"/>
        </w:rPr>
        <w:t xml:space="preserve">Multiple </w:t>
      </w:r>
      <w:r w:rsidR="00C27FA2">
        <w:rPr>
          <w:rFonts w:eastAsiaTheme="minorEastAsia" w:cs="Arial" w:hint="eastAsia"/>
          <w:sz w:val="22"/>
          <w:szCs w:val="22"/>
          <w:lang w:eastAsia="zh-CN"/>
        </w:rPr>
        <w:t xml:space="preserve">dedicated </w:t>
      </w:r>
      <w:r w:rsidR="006E172B">
        <w:rPr>
          <w:rFonts w:eastAsia="宋体" w:cs="Arial" w:hint="eastAsia"/>
          <w:sz w:val="22"/>
          <w:szCs w:val="22"/>
          <w:lang w:eastAsia="zh-CN"/>
        </w:rPr>
        <w:t>RACH resource</w:t>
      </w:r>
      <w:r w:rsidR="004141D9">
        <w:rPr>
          <w:rFonts w:eastAsia="宋体" w:cs="Arial" w:hint="eastAsia"/>
          <w:sz w:val="22"/>
          <w:szCs w:val="22"/>
          <w:lang w:eastAsia="zh-CN"/>
        </w:rPr>
        <w:t>s</w:t>
      </w:r>
      <w:r w:rsidR="006E172B">
        <w:rPr>
          <w:rFonts w:eastAsia="宋体" w:cs="Arial" w:hint="eastAsia"/>
          <w:sz w:val="22"/>
          <w:szCs w:val="22"/>
          <w:lang w:eastAsia="zh-CN"/>
        </w:rPr>
        <w:t xml:space="preserve"> allocation</w:t>
      </w:r>
    </w:p>
    <w:p w:rsidR="00B87FBC" w:rsidRPr="003F1372" w:rsidRDefault="00B87FBC" w:rsidP="00B872FA">
      <w:pPr>
        <w:pStyle w:val="Header"/>
        <w:tabs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10.3.1.</w:t>
      </w:r>
      <w:r w:rsidR="006E172B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B872FA">
      <w:pPr>
        <w:pStyle w:val="Header"/>
        <w:tabs>
          <w:tab w:val="left" w:pos="1800"/>
        </w:tabs>
        <w:spacing w:afterLines="5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B872FA">
      <w:pPr>
        <w:pBdr>
          <w:bottom w:val="single" w:sz="4" w:space="1" w:color="auto"/>
        </w:pBdr>
        <w:tabs>
          <w:tab w:val="left" w:pos="2552"/>
        </w:tabs>
        <w:spacing w:afterLines="5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54719F" w:rsidRPr="004A37C5" w:rsidRDefault="00B4739F" w:rsidP="004A37C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</w:t>
      </w:r>
      <w:r w:rsidR="00C27FA2">
        <w:rPr>
          <w:rFonts w:eastAsia="宋体" w:hint="eastAsia"/>
          <w:lang w:eastAsia="zh-CN"/>
        </w:rPr>
        <w:t>with introducing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dimensions</w:t>
      </w:r>
      <w:r>
        <w:rPr>
          <w:rFonts w:eastAsia="宋体" w:hint="eastAsia"/>
          <w:lang w:eastAsia="zh-CN"/>
        </w:rPr>
        <w:t xml:space="preserve"> of </w:t>
      </w:r>
      <w:r w:rsidR="00C27FA2">
        <w:rPr>
          <w:rFonts w:eastAsia="宋体" w:hint="eastAsia"/>
          <w:lang w:eastAsia="zh-CN"/>
        </w:rPr>
        <w:t>BWP, SUL, beam, it is possible for gNB</w:t>
      </w:r>
      <w:r w:rsidR="004E6D97">
        <w:rPr>
          <w:rFonts w:eastAsia="宋体"/>
          <w:lang w:eastAsia="zh-CN"/>
        </w:rPr>
        <w:t xml:space="preserve"> </w:t>
      </w:r>
      <w:r w:rsidR="006329C5">
        <w:rPr>
          <w:rFonts w:eastAsia="宋体" w:hint="eastAsia"/>
          <w:lang w:eastAsia="zh-CN"/>
        </w:rPr>
        <w:t xml:space="preserve">to </w:t>
      </w:r>
      <w:r w:rsidR="00C27FA2">
        <w:rPr>
          <w:rFonts w:eastAsia="宋体" w:hint="eastAsia"/>
          <w:lang w:eastAsia="zh-CN"/>
        </w:rPr>
        <w:t xml:space="preserve">allocate multiple dedicated RACH resources to </w:t>
      </w:r>
      <w:r w:rsidR="007117A2">
        <w:rPr>
          <w:rFonts w:eastAsia="宋体"/>
          <w:lang w:eastAsia="zh-CN"/>
        </w:rPr>
        <w:t xml:space="preserve">a </w:t>
      </w:r>
      <w:r w:rsidR="00C27FA2">
        <w:rPr>
          <w:rFonts w:eastAsia="宋体" w:hint="eastAsia"/>
          <w:lang w:eastAsia="zh-CN"/>
        </w:rPr>
        <w:t>UE.</w:t>
      </w:r>
      <w:r w:rsidR="006329C5">
        <w:rPr>
          <w:rFonts w:eastAsia="宋体" w:hint="eastAsia"/>
          <w:lang w:eastAsia="zh-CN"/>
        </w:rPr>
        <w:t xml:space="preserve"> This contribution discuss</w:t>
      </w:r>
      <w:r w:rsidR="007117A2">
        <w:rPr>
          <w:rFonts w:eastAsia="宋体"/>
          <w:lang w:eastAsia="zh-CN"/>
        </w:rPr>
        <w:t>es</w:t>
      </w:r>
      <w:r w:rsidR="006329C5">
        <w:rPr>
          <w:rFonts w:eastAsia="宋体" w:hint="eastAsia"/>
          <w:lang w:eastAsia="zh-CN"/>
        </w:rPr>
        <w:t xml:space="preserve"> the scenarios </w:t>
      </w:r>
      <w:r w:rsidR="007117A2">
        <w:rPr>
          <w:rFonts w:eastAsia="宋体"/>
          <w:lang w:eastAsia="zh-CN"/>
        </w:rPr>
        <w:t>where</w:t>
      </w:r>
      <w:r w:rsidR="004E6D97">
        <w:rPr>
          <w:rFonts w:eastAsia="宋体"/>
          <w:lang w:eastAsia="zh-CN"/>
        </w:rPr>
        <w:t xml:space="preserve"> </w:t>
      </w:r>
      <w:r w:rsidR="006329C5">
        <w:rPr>
          <w:rFonts w:eastAsia="宋体" w:hint="eastAsia"/>
          <w:lang w:eastAsia="zh-CN"/>
        </w:rPr>
        <w:t xml:space="preserve">gNB should allocate multiple dedicated RACH resources to </w:t>
      </w:r>
      <w:r w:rsidR="007117A2">
        <w:rPr>
          <w:rFonts w:eastAsia="宋体"/>
          <w:lang w:eastAsia="zh-CN"/>
        </w:rPr>
        <w:t xml:space="preserve">a </w:t>
      </w:r>
      <w:r w:rsidR="006329C5">
        <w:rPr>
          <w:rFonts w:eastAsia="宋体" w:hint="eastAsia"/>
          <w:lang w:eastAsia="zh-CN"/>
        </w:rPr>
        <w:t xml:space="preserve">UE and the way to </w:t>
      </w:r>
      <w:r w:rsidR="006329C5">
        <w:rPr>
          <w:rFonts w:eastAsia="宋体"/>
          <w:lang w:eastAsia="zh-CN"/>
        </w:rPr>
        <w:t>allocate</w:t>
      </w:r>
      <w:r w:rsidR="004E6D97">
        <w:rPr>
          <w:rFonts w:eastAsia="宋体"/>
          <w:lang w:eastAsia="zh-CN"/>
        </w:rPr>
        <w:t xml:space="preserve"> </w:t>
      </w:r>
      <w:r w:rsidR="007117A2">
        <w:rPr>
          <w:rFonts w:eastAsia="宋体"/>
          <w:lang w:eastAsia="zh-CN"/>
        </w:rPr>
        <w:t xml:space="preserve">such </w:t>
      </w:r>
      <w:r w:rsidR="006329C5">
        <w:rPr>
          <w:rFonts w:eastAsia="宋体" w:hint="eastAsia"/>
          <w:lang w:eastAsia="zh-CN"/>
        </w:rPr>
        <w:t>resources.</w:t>
      </w:r>
    </w:p>
    <w:p w:rsidR="00281F33" w:rsidRDefault="00DF2224">
      <w:pPr>
        <w:pStyle w:val="Heading1"/>
      </w:pPr>
      <w:r w:rsidRPr="00DF2224">
        <w:t>Discussion</w:t>
      </w:r>
    </w:p>
    <w:p w:rsidR="007B4C07" w:rsidRDefault="00055747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7B4C07">
        <w:rPr>
          <w:rFonts w:eastAsia="宋体" w:hint="eastAsia"/>
          <w:lang w:eastAsia="zh-CN"/>
        </w:rPr>
        <w:t xml:space="preserve">e discuss the scenarios of multiple dedicated RACH resources based on the </w:t>
      </w:r>
      <w:r w:rsidR="007B4C07">
        <w:rPr>
          <w:rFonts w:eastAsia="宋体"/>
          <w:lang w:eastAsia="zh-CN"/>
        </w:rPr>
        <w:t>signaling</w:t>
      </w:r>
      <w:r w:rsidR="007B4C07">
        <w:rPr>
          <w:rFonts w:eastAsia="宋体" w:hint="eastAsia"/>
          <w:lang w:eastAsia="zh-CN"/>
        </w:rPr>
        <w:t xml:space="preserve"> for RACH resource </w:t>
      </w:r>
      <w:r w:rsidR="007B4C07">
        <w:rPr>
          <w:rFonts w:eastAsia="宋体"/>
          <w:lang w:eastAsia="zh-CN"/>
        </w:rPr>
        <w:t>allocation</w:t>
      </w:r>
      <w:r w:rsidR="007B4C07">
        <w:rPr>
          <w:rFonts w:eastAsia="宋体" w:hint="eastAsia"/>
          <w:lang w:eastAsia="zh-CN"/>
        </w:rPr>
        <w:t>.</w:t>
      </w:r>
    </w:p>
    <w:p w:rsidR="007B4C07" w:rsidRPr="007B4C07" w:rsidRDefault="009526AB" w:rsidP="00B36403">
      <w:pPr>
        <w:pStyle w:val="BodyText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PDCCH order</w:t>
      </w:r>
    </w:p>
    <w:p w:rsidR="007B4C07" w:rsidRPr="003A4D69" w:rsidRDefault="00823EBC" w:rsidP="00AA39C2">
      <w:pPr>
        <w:pStyle w:val="BodyText"/>
        <w:numPr>
          <w:ilvl w:val="0"/>
          <w:numId w:val="24"/>
        </w:numPr>
        <w:rPr>
          <w:rFonts w:eastAsia="宋体"/>
          <w:b/>
          <w:lang w:eastAsia="zh-CN"/>
        </w:rPr>
      </w:pPr>
      <w:r w:rsidRPr="003A4D69">
        <w:rPr>
          <w:rFonts w:eastAsia="宋体" w:hint="eastAsia"/>
          <w:b/>
          <w:lang w:eastAsia="zh-CN"/>
        </w:rPr>
        <w:t>Scenario 1:</w:t>
      </w:r>
      <w:r w:rsidR="00386761" w:rsidRPr="003A4D69">
        <w:rPr>
          <w:rFonts w:eastAsia="宋体" w:hint="eastAsia"/>
          <w:b/>
          <w:lang w:eastAsia="zh-CN"/>
        </w:rPr>
        <w:t xml:space="preserve"> PDCCH order </w:t>
      </w:r>
      <w:r w:rsidR="00470788" w:rsidRPr="003A4D69">
        <w:rPr>
          <w:rFonts w:eastAsia="宋体" w:hint="eastAsia"/>
          <w:b/>
          <w:lang w:eastAsia="zh-CN"/>
        </w:rPr>
        <w:t>in</w:t>
      </w:r>
      <w:r w:rsidR="00386761" w:rsidRPr="003A4D69">
        <w:rPr>
          <w:rFonts w:eastAsia="宋体" w:hint="eastAsia"/>
          <w:b/>
          <w:lang w:eastAsia="zh-CN"/>
        </w:rPr>
        <w:t xml:space="preserve"> a cell with UL/SUL</w:t>
      </w:r>
    </w:p>
    <w:p w:rsidR="00B46B49" w:rsidRDefault="00B1076E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</w:t>
      </w:r>
      <w:r w:rsidR="0074238D">
        <w:rPr>
          <w:rFonts w:eastAsiaTheme="minorEastAsia"/>
          <w:lang w:eastAsia="zh-CN"/>
        </w:rPr>
        <w:t xml:space="preserve">specification </w:t>
      </w:r>
      <w:r w:rsidR="00CB10CB">
        <w:rPr>
          <w:rFonts w:eastAsiaTheme="minorEastAsia"/>
          <w:lang w:eastAsia="zh-CN"/>
        </w:rPr>
        <w:fldChar w:fldCharType="begin"/>
      </w:r>
      <w:r w:rsidR="000A54F4">
        <w:rPr>
          <w:rFonts w:eastAsiaTheme="minorEastAsia"/>
          <w:lang w:eastAsia="zh-CN"/>
        </w:rPr>
        <w:instrText xml:space="preserve"> REF _Ref510444283 \r \h </w:instrText>
      </w:r>
      <w:r w:rsidR="00CB10CB">
        <w:rPr>
          <w:rFonts w:eastAsiaTheme="minorEastAsia"/>
          <w:lang w:eastAsia="zh-CN"/>
        </w:rPr>
      </w:r>
      <w:r w:rsidR="00CB10CB">
        <w:rPr>
          <w:rFonts w:eastAsiaTheme="minorEastAsia"/>
          <w:lang w:eastAsia="zh-CN"/>
        </w:rPr>
        <w:fldChar w:fldCharType="separate"/>
      </w:r>
      <w:r w:rsidR="000A54F4">
        <w:rPr>
          <w:rFonts w:eastAsiaTheme="minorEastAsia"/>
          <w:lang w:eastAsia="zh-CN"/>
        </w:rPr>
        <w:t>[1]</w:t>
      </w:r>
      <w:r w:rsidR="00CB10CB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2E4968">
        <w:rPr>
          <w:rFonts w:eastAsiaTheme="minorEastAsia"/>
          <w:lang w:eastAsia="zh-CN"/>
        </w:rPr>
        <w:t>“</w:t>
      </w:r>
      <w:r w:rsidR="00C415C5" w:rsidRPr="002E4968">
        <w:rPr>
          <w:i/>
        </w:rPr>
        <w:t>If a UE is configured with two UL carriers for a serving cell and the UE detects a "PDCCH order", the UE uses the UL/SUL indicator field value from the detected "PDCCH order" to determine the UL carrier for the corresponding random access preamble transmission</w:t>
      </w:r>
      <w:r w:rsidR="002E4968">
        <w:rPr>
          <w:rFonts w:eastAsiaTheme="minorEastAsia"/>
          <w:lang w:eastAsia="zh-CN"/>
        </w:rPr>
        <w:t>”</w:t>
      </w:r>
      <w:r w:rsidR="0074238D">
        <w:rPr>
          <w:rFonts w:eastAsiaTheme="minorEastAsia" w:hint="eastAsia"/>
          <w:lang w:eastAsia="zh-CN"/>
        </w:rPr>
        <w:t xml:space="preserve">. If gNB can get the uplink channel condition well, it is reasonable </w:t>
      </w:r>
      <w:r w:rsidR="00BA1924">
        <w:rPr>
          <w:rFonts w:eastAsiaTheme="minorEastAsia" w:hint="eastAsia"/>
          <w:lang w:eastAsia="zh-CN"/>
        </w:rPr>
        <w:t>for gNB</w:t>
      </w:r>
      <w:r w:rsidR="004E6D97">
        <w:rPr>
          <w:rFonts w:eastAsiaTheme="minorEastAsia"/>
          <w:lang w:eastAsia="zh-CN"/>
        </w:rPr>
        <w:t xml:space="preserve"> </w:t>
      </w:r>
      <w:r w:rsidR="0074238D">
        <w:rPr>
          <w:rFonts w:eastAsiaTheme="minorEastAsia" w:hint="eastAsia"/>
          <w:lang w:eastAsia="zh-CN"/>
        </w:rPr>
        <w:t xml:space="preserve">to assign UL/SUL to </w:t>
      </w:r>
      <w:r w:rsidR="00B872FA">
        <w:rPr>
          <w:rFonts w:eastAsiaTheme="minorEastAsia"/>
          <w:lang w:eastAsia="zh-CN"/>
        </w:rPr>
        <w:t xml:space="preserve">the </w:t>
      </w:r>
      <w:r w:rsidR="0074238D">
        <w:rPr>
          <w:rFonts w:eastAsiaTheme="minorEastAsia" w:hint="eastAsia"/>
          <w:lang w:eastAsia="zh-CN"/>
        </w:rPr>
        <w:t>UE</w:t>
      </w:r>
      <w:r w:rsidR="004E6D97">
        <w:rPr>
          <w:rFonts w:eastAsiaTheme="minorEastAsia"/>
          <w:lang w:eastAsia="zh-CN"/>
        </w:rPr>
        <w:t xml:space="preserve"> (</w:t>
      </w:r>
      <w:r w:rsidR="00CB10CB">
        <w:rPr>
          <w:rFonts w:eastAsiaTheme="minorEastAsia"/>
          <w:lang w:eastAsia="zh-CN"/>
        </w:rPr>
        <w:fldChar w:fldCharType="begin"/>
      </w:r>
      <w:r w:rsidR="00B46B49">
        <w:rPr>
          <w:rFonts w:eastAsiaTheme="minorEastAsia" w:hint="eastAsia"/>
          <w:lang w:eastAsia="zh-CN"/>
        </w:rPr>
        <w:instrText>REF _Ref510445308 \h</w:instrText>
      </w:r>
      <w:r w:rsidR="00CB10CB">
        <w:rPr>
          <w:rFonts w:eastAsiaTheme="minorEastAsia"/>
          <w:lang w:eastAsia="zh-CN"/>
        </w:rPr>
      </w:r>
      <w:r w:rsidR="00CB10CB">
        <w:rPr>
          <w:rFonts w:eastAsiaTheme="minorEastAsia"/>
          <w:lang w:eastAsia="zh-CN"/>
        </w:rPr>
        <w:fldChar w:fldCharType="separate"/>
      </w:r>
      <w:r w:rsidR="00B46B49">
        <w:t xml:space="preserve">Figure </w:t>
      </w:r>
      <w:r w:rsidR="00B46B49">
        <w:rPr>
          <w:noProof/>
        </w:rPr>
        <w:t>1</w:t>
      </w:r>
      <w:r w:rsidR="00CB10CB">
        <w:rPr>
          <w:rFonts w:eastAsiaTheme="minorEastAsia"/>
          <w:lang w:eastAsia="zh-CN"/>
        </w:rPr>
        <w:fldChar w:fldCharType="end"/>
      </w:r>
      <w:r w:rsidR="00B46B49">
        <w:rPr>
          <w:rFonts w:eastAsiaTheme="minorEastAsia" w:hint="eastAsia"/>
          <w:lang w:eastAsia="zh-CN"/>
        </w:rPr>
        <w:t>a)</w:t>
      </w:r>
      <w:r w:rsidR="0074238D">
        <w:rPr>
          <w:rFonts w:eastAsiaTheme="minorEastAsia" w:hint="eastAsia"/>
          <w:lang w:eastAsia="zh-CN"/>
        </w:rPr>
        <w:t>.</w:t>
      </w:r>
    </w:p>
    <w:p w:rsidR="00042C81" w:rsidRDefault="0074238D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>
        <w:rPr>
          <w:rFonts w:eastAsia="宋体" w:hint="eastAsia"/>
          <w:lang w:eastAsia="zh-CN"/>
        </w:rPr>
        <w:t xml:space="preserve">CFRA triggered by PDCCH order is used for DL data arrival without </w:t>
      </w:r>
      <w:r w:rsidRPr="005132EF">
        <w:t>UL synchronization</w:t>
      </w:r>
      <w:r>
        <w:rPr>
          <w:rFonts w:eastAsiaTheme="minorEastAsia" w:hint="eastAsia"/>
          <w:lang w:eastAsia="zh-CN"/>
        </w:rPr>
        <w:t xml:space="preserve">. Due to long time out-of-sync, </w:t>
      </w:r>
      <w:r w:rsidR="00B57956">
        <w:rPr>
          <w:rFonts w:eastAsiaTheme="minorEastAsia" w:hint="eastAsia"/>
          <w:lang w:eastAsia="zh-CN"/>
        </w:rPr>
        <w:t xml:space="preserve">it is possible that </w:t>
      </w:r>
      <w:r>
        <w:rPr>
          <w:rFonts w:eastAsiaTheme="minorEastAsia" w:hint="eastAsia"/>
          <w:lang w:eastAsia="zh-CN"/>
        </w:rPr>
        <w:t>gNB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</w:t>
      </w:r>
      <w:r w:rsidR="007117A2">
        <w:rPr>
          <w:rFonts w:eastAsiaTheme="minorEastAsia"/>
          <w:lang w:eastAsia="zh-CN"/>
        </w:rPr>
        <w:t>assess</w:t>
      </w:r>
      <w:r>
        <w:rPr>
          <w:rFonts w:eastAsiaTheme="minorEastAsia" w:hint="eastAsia"/>
          <w:lang w:eastAsia="zh-CN"/>
        </w:rPr>
        <w:t xml:space="preserve"> the uplink channel condition very well.</w:t>
      </w:r>
      <w:r w:rsidR="004E6D97">
        <w:rPr>
          <w:rFonts w:eastAsiaTheme="minorEastAsia"/>
          <w:lang w:eastAsia="zh-CN"/>
        </w:rPr>
        <w:t xml:space="preserve"> </w:t>
      </w:r>
      <w:r w:rsidR="00850A7A">
        <w:rPr>
          <w:rFonts w:eastAsiaTheme="minorEastAsia"/>
          <w:lang w:eastAsia="zh-CN"/>
        </w:rPr>
        <w:t>Consequently</w:t>
      </w:r>
      <w:r w:rsidR="00850A7A">
        <w:rPr>
          <w:rFonts w:eastAsiaTheme="minorEastAsia" w:hint="eastAsia"/>
          <w:lang w:eastAsia="zh-CN"/>
        </w:rPr>
        <w:t>, i</w:t>
      </w:r>
      <w:r w:rsidR="002D37E6">
        <w:rPr>
          <w:rFonts w:eastAsiaTheme="minorEastAsia" w:hint="eastAsia"/>
          <w:lang w:eastAsia="zh-CN"/>
        </w:rPr>
        <w:t xml:space="preserve">f gNB allocated dedicated RACH resource in UL only and UE </w:t>
      </w:r>
      <w:r w:rsidR="007117A2">
        <w:rPr>
          <w:rFonts w:eastAsiaTheme="minorEastAsia"/>
          <w:lang w:eastAsia="zh-CN"/>
        </w:rPr>
        <w:t>undergoes</w:t>
      </w:r>
      <w:r w:rsidR="002D37E6">
        <w:rPr>
          <w:rFonts w:eastAsiaTheme="minorEastAsia" w:hint="eastAsia"/>
          <w:lang w:eastAsia="zh-CN"/>
        </w:rPr>
        <w:t xml:space="preserve"> bad channel condition in UL, the CFRA </w:t>
      </w:r>
      <w:r w:rsidR="007117A2">
        <w:rPr>
          <w:rFonts w:eastAsiaTheme="minorEastAsia"/>
          <w:lang w:eastAsia="zh-CN"/>
        </w:rPr>
        <w:t>will</w:t>
      </w:r>
      <w:r w:rsidR="002D37E6">
        <w:rPr>
          <w:rFonts w:eastAsiaTheme="minorEastAsia" w:hint="eastAsia"/>
          <w:lang w:eastAsia="zh-CN"/>
        </w:rPr>
        <w:t xml:space="preserve"> fail. </w:t>
      </w:r>
    </w:p>
    <w:p w:rsidR="00C475B4" w:rsidRDefault="00C475B4" w:rsidP="00C475B4">
      <w:pPr>
        <w:pStyle w:val="BodyText"/>
        <w:rPr>
          <w:rFonts w:eastAsia="宋体"/>
          <w:b/>
          <w:lang w:eastAsia="zh-CN"/>
        </w:rPr>
      </w:pPr>
      <w:r w:rsidRPr="00850A7A">
        <w:rPr>
          <w:rFonts w:eastAsia="宋体" w:hint="eastAsia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 xml:space="preserve">If PDCCH order indicates one of UL/SUL without the knowledge of UL channel condition, it is possible to incur CFRA </w:t>
      </w:r>
      <w:r w:rsidR="00544C7B">
        <w:rPr>
          <w:rFonts w:eastAsia="宋体" w:hint="eastAsia"/>
          <w:b/>
          <w:lang w:eastAsia="zh-CN"/>
        </w:rPr>
        <w:t xml:space="preserve">procedure </w:t>
      </w:r>
      <w:r>
        <w:rPr>
          <w:rFonts w:eastAsia="宋体" w:hint="eastAsia"/>
          <w:b/>
          <w:lang w:eastAsia="zh-CN"/>
        </w:rPr>
        <w:t>failure.</w:t>
      </w:r>
    </w:p>
    <w:p w:rsidR="002E4968" w:rsidRPr="001E7982" w:rsidRDefault="001E7982" w:rsidP="008A03D6">
      <w:pPr>
        <w:pStyle w:val="BodyText"/>
        <w:jc w:val="center"/>
        <w:rPr>
          <w:rFonts w:eastAsiaTheme="minorEastAsia"/>
          <w:lang w:eastAsia="zh-CN"/>
        </w:rPr>
      </w:pPr>
      <w:r>
        <w:object w:dxaOrig="4724" w:dyaOrig="2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pt;height:114.75pt" o:ole="">
            <v:imagedata r:id="rId8" o:title=""/>
          </v:shape>
          <o:OLEObject Type="Embed" ProgID="Visio.Drawing.11" ShapeID="_x0000_i1025" DrawAspect="Content" ObjectID="_1584357992" r:id="rId9"/>
        </w:object>
      </w:r>
      <w:r w:rsidR="00470788">
        <w:object w:dxaOrig="4724" w:dyaOrig="2853">
          <v:shape id="_x0000_i1026" type="#_x0000_t75" style="width:190pt;height:114.75pt" o:ole="">
            <v:imagedata r:id="rId10" o:title=""/>
          </v:shape>
          <o:OLEObject Type="Embed" ProgID="Visio.Drawing.11" ShapeID="_x0000_i1026" DrawAspect="Content" ObjectID="_1584357993" r:id="rId11"/>
        </w:object>
      </w:r>
    </w:p>
    <w:p w:rsidR="008B2385" w:rsidRPr="008B2385" w:rsidRDefault="008B2385" w:rsidP="008B2385">
      <w:pPr>
        <w:pStyle w:val="Caption"/>
        <w:jc w:val="center"/>
        <w:rPr>
          <w:rFonts w:eastAsiaTheme="minorEastAsia"/>
          <w:lang w:eastAsia="zh-CN"/>
        </w:rPr>
      </w:pPr>
      <w:bookmarkStart w:id="5" w:name="_Ref510445308"/>
      <w:r>
        <w:t xml:space="preserve">Figure </w:t>
      </w:r>
      <w:r w:rsidR="00CB10CB">
        <w:fldChar w:fldCharType="begin"/>
      </w:r>
      <w:r>
        <w:instrText xml:space="preserve"> SEQ Figure \* ARABIC </w:instrText>
      </w:r>
      <w:r w:rsidR="00CB10CB">
        <w:fldChar w:fldCharType="separate"/>
      </w:r>
      <w:r>
        <w:rPr>
          <w:noProof/>
        </w:rPr>
        <w:t>1</w:t>
      </w:r>
      <w:r w:rsidR="00CB10CB">
        <w:fldChar w:fldCharType="end"/>
      </w:r>
      <w:bookmarkEnd w:id="5"/>
      <w:r w:rsidR="007117A2">
        <w:t xml:space="preserve">: </w:t>
      </w:r>
      <w:r>
        <w:rPr>
          <w:rFonts w:hint="eastAsia"/>
          <w:lang w:eastAsia="zh-CN"/>
        </w:rPr>
        <w:t xml:space="preserve">PDCCH order </w:t>
      </w:r>
      <w:r w:rsidR="00470788">
        <w:rPr>
          <w:rFonts w:hint="eastAsia"/>
          <w:lang w:eastAsia="zh-CN"/>
        </w:rPr>
        <w:t xml:space="preserve">in a </w:t>
      </w:r>
      <w:r>
        <w:rPr>
          <w:rFonts w:hint="eastAsia"/>
          <w:lang w:eastAsia="zh-CN"/>
        </w:rPr>
        <w:t>cell with UL</w:t>
      </w:r>
      <w:r w:rsidR="00724777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SUL</w:t>
      </w:r>
    </w:p>
    <w:p w:rsidR="006D3E06" w:rsidRDefault="005C272E" w:rsidP="00982725">
      <w:pPr>
        <w:pStyle w:val="BodyText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During CBRA procedure, UE could select UL or SUL </w:t>
      </w:r>
      <w:r w:rsidR="004646B3">
        <w:rPr>
          <w:rFonts w:eastAsia="宋体"/>
          <w:lang w:eastAsia="zh-CN"/>
        </w:rPr>
        <w:t>according</w:t>
      </w:r>
      <w:r w:rsidR="004646B3">
        <w:rPr>
          <w:rFonts w:eastAsia="宋体" w:hint="eastAsia"/>
          <w:lang w:eastAsia="zh-CN"/>
        </w:rPr>
        <w:t xml:space="preserve"> to the parameter</w:t>
      </w:r>
      <w:r w:rsidR="004E6D97">
        <w:rPr>
          <w:rFonts w:eastAsia="宋体"/>
          <w:lang w:eastAsia="zh-CN"/>
        </w:rPr>
        <w:t xml:space="preserve"> </w:t>
      </w:r>
      <w:r w:rsidR="004646B3" w:rsidRPr="00C14B32">
        <w:rPr>
          <w:i/>
          <w:lang w:eastAsia="ko-KR"/>
        </w:rPr>
        <w:t>sul-RSRP-Threshold</w:t>
      </w:r>
      <w:r w:rsidR="00662685">
        <w:rPr>
          <w:rFonts w:eastAsiaTheme="minorEastAsia" w:hint="eastAsia"/>
          <w:lang w:eastAsia="zh-CN"/>
        </w:rPr>
        <w:t xml:space="preserve">. This RACH resource selection </w:t>
      </w:r>
      <w:r w:rsidR="00777EEC">
        <w:rPr>
          <w:rFonts w:eastAsiaTheme="minorEastAsia" w:hint="eastAsia"/>
          <w:lang w:eastAsia="zh-CN"/>
        </w:rPr>
        <w:t xml:space="preserve">between UL and SUL </w:t>
      </w:r>
      <w:r w:rsidR="00662685">
        <w:rPr>
          <w:rFonts w:eastAsiaTheme="minorEastAsia" w:hint="eastAsia"/>
          <w:lang w:eastAsia="zh-CN"/>
        </w:rPr>
        <w:t xml:space="preserve">should be applied to </w:t>
      </w:r>
      <w:r w:rsidR="00B872FA">
        <w:rPr>
          <w:rFonts w:eastAsiaTheme="minorEastAsia"/>
          <w:lang w:eastAsia="zh-CN"/>
        </w:rPr>
        <w:t xml:space="preserve">a </w:t>
      </w:r>
      <w:r w:rsidR="00662685">
        <w:rPr>
          <w:rFonts w:eastAsiaTheme="minorEastAsia" w:hint="eastAsia"/>
          <w:lang w:eastAsia="zh-CN"/>
        </w:rPr>
        <w:t>CFRA procedure</w:t>
      </w:r>
      <w:r w:rsidR="00B872FA">
        <w:rPr>
          <w:rFonts w:eastAsiaTheme="minorEastAsia"/>
          <w:lang w:eastAsia="zh-CN"/>
        </w:rPr>
        <w:t xml:space="preserve"> triggered by PDCCH order as well</w:t>
      </w:r>
      <w:r w:rsidR="00662685">
        <w:rPr>
          <w:rFonts w:eastAsiaTheme="minorEastAsia" w:hint="eastAsia"/>
          <w:lang w:eastAsia="zh-CN"/>
        </w:rPr>
        <w:t>.</w:t>
      </w:r>
      <w:r w:rsidR="009472B8">
        <w:rPr>
          <w:rFonts w:eastAsiaTheme="minorEastAsia" w:hint="eastAsia"/>
          <w:lang w:eastAsia="zh-CN"/>
        </w:rPr>
        <w:t xml:space="preserve"> That is, PDCCH order could indicate PR</w:t>
      </w:r>
      <w:r w:rsidR="00777EEC">
        <w:rPr>
          <w:rFonts w:eastAsiaTheme="minorEastAsia" w:hint="eastAsia"/>
          <w:lang w:eastAsia="zh-CN"/>
        </w:rPr>
        <w:t>A</w:t>
      </w:r>
      <w:r w:rsidR="009472B8">
        <w:rPr>
          <w:rFonts w:eastAsiaTheme="minorEastAsia" w:hint="eastAsia"/>
          <w:lang w:eastAsia="zh-CN"/>
        </w:rPr>
        <w:t xml:space="preserve">CH resources on </w:t>
      </w:r>
      <w:r w:rsidR="007117A2">
        <w:rPr>
          <w:rFonts w:eastAsiaTheme="minorEastAsia"/>
          <w:lang w:eastAsia="zh-CN"/>
        </w:rPr>
        <w:t xml:space="preserve">both </w:t>
      </w:r>
      <w:r w:rsidR="009472B8">
        <w:rPr>
          <w:rFonts w:eastAsiaTheme="minorEastAsia" w:hint="eastAsia"/>
          <w:lang w:eastAsia="zh-CN"/>
        </w:rPr>
        <w:t xml:space="preserve">UL and SUL, </w:t>
      </w:r>
      <w:r w:rsidR="007117A2">
        <w:rPr>
          <w:rFonts w:eastAsiaTheme="minorEastAsia"/>
          <w:lang w:eastAsia="zh-CN"/>
        </w:rPr>
        <w:t xml:space="preserve">and </w:t>
      </w:r>
      <w:r w:rsidR="009472B8">
        <w:rPr>
          <w:rFonts w:eastAsiaTheme="minorEastAsia" w:hint="eastAsia"/>
          <w:lang w:eastAsia="zh-CN"/>
        </w:rPr>
        <w:t>UE select</w:t>
      </w:r>
      <w:r w:rsidR="00776CFE">
        <w:rPr>
          <w:rFonts w:eastAsiaTheme="minorEastAsia" w:hint="eastAsia"/>
          <w:lang w:eastAsia="zh-CN"/>
        </w:rPr>
        <w:t>s</w:t>
      </w:r>
      <w:r w:rsidR="009472B8">
        <w:rPr>
          <w:rFonts w:eastAsiaTheme="minorEastAsia" w:hint="eastAsia"/>
          <w:lang w:eastAsia="zh-CN"/>
        </w:rPr>
        <w:t xml:space="preserve"> one uplink carrier according to the comparison betwee</w:t>
      </w:r>
      <w:r w:rsidR="00776CFE">
        <w:rPr>
          <w:rFonts w:eastAsiaTheme="minorEastAsia" w:hint="eastAsia"/>
          <w:lang w:eastAsia="zh-CN"/>
        </w:rPr>
        <w:t>n the</w:t>
      </w:r>
      <w:r w:rsidR="004E6D97">
        <w:rPr>
          <w:rFonts w:eastAsiaTheme="minorEastAsia"/>
          <w:lang w:eastAsia="zh-CN"/>
        </w:rPr>
        <w:t xml:space="preserve"> </w:t>
      </w:r>
      <w:r w:rsidR="009472B8" w:rsidRPr="004E1859">
        <w:rPr>
          <w:lang w:eastAsia="ko-KR"/>
        </w:rPr>
        <w:t>RSRP of the</w:t>
      </w:r>
      <w:r w:rsidR="00776CFE">
        <w:rPr>
          <w:lang w:eastAsia="ko-KR"/>
        </w:rPr>
        <w:t xml:space="preserve"> downlink pathloss</w:t>
      </w:r>
      <w:r w:rsidR="00B872FA">
        <w:rPr>
          <w:lang w:eastAsia="ko-KR"/>
        </w:rPr>
        <w:t xml:space="preserve"> </w:t>
      </w:r>
      <w:r w:rsidR="00776CFE">
        <w:rPr>
          <w:rFonts w:eastAsiaTheme="minorEastAsia" w:hint="eastAsia"/>
          <w:lang w:eastAsia="zh-CN"/>
        </w:rPr>
        <w:t xml:space="preserve">and </w:t>
      </w:r>
      <w:r w:rsidR="00776CFE" w:rsidRPr="00C14B32">
        <w:rPr>
          <w:i/>
          <w:lang w:eastAsia="ko-KR"/>
        </w:rPr>
        <w:t>sul-RSRP-Threshold</w:t>
      </w:r>
      <w:r w:rsidR="00776CFE">
        <w:rPr>
          <w:rFonts w:eastAsiaTheme="minorEastAsia" w:hint="eastAsia"/>
          <w:lang w:eastAsia="zh-CN"/>
        </w:rPr>
        <w:t>.</w:t>
      </w:r>
    </w:p>
    <w:p w:rsidR="001843D7" w:rsidRDefault="006D3E06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way to indicate PRACHs on both UL and SUL </w:t>
      </w:r>
      <w:r w:rsidR="0065380B"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 w:hint="eastAsia"/>
          <w:lang w:eastAsia="zh-CN"/>
        </w:rPr>
        <w:t xml:space="preserve">simple. </w:t>
      </w:r>
      <w:r w:rsidR="003A51E7">
        <w:rPr>
          <w:rFonts w:eastAsiaTheme="minorEastAsia"/>
          <w:lang w:eastAsia="zh-CN"/>
        </w:rPr>
        <w:t>W</w:t>
      </w:r>
      <w:r w:rsidR="003A51E7">
        <w:rPr>
          <w:rFonts w:eastAsiaTheme="minorEastAsia" w:hint="eastAsia"/>
          <w:lang w:eastAsia="zh-CN"/>
        </w:rPr>
        <w:t>hen PDCCH order doesn</w:t>
      </w:r>
      <w:r w:rsidR="003A51E7">
        <w:rPr>
          <w:rFonts w:eastAsiaTheme="minorEastAsia"/>
          <w:lang w:eastAsia="zh-CN"/>
        </w:rPr>
        <w:t>’</w:t>
      </w:r>
      <w:r w:rsidR="003A51E7">
        <w:rPr>
          <w:rFonts w:eastAsiaTheme="minorEastAsia" w:hint="eastAsia"/>
          <w:lang w:eastAsia="zh-CN"/>
        </w:rPr>
        <w:t xml:space="preserve">t </w:t>
      </w:r>
      <w:r w:rsidR="0052756F">
        <w:rPr>
          <w:rFonts w:eastAsiaTheme="minorEastAsia"/>
          <w:lang w:eastAsia="zh-CN"/>
        </w:rPr>
        <w:t xml:space="preserve">include </w:t>
      </w:r>
      <w:r w:rsidR="0052756F" w:rsidRPr="0052756F">
        <w:rPr>
          <w:i/>
        </w:rPr>
        <w:t>UL</w:t>
      </w:r>
      <w:r w:rsidR="003A51E7" w:rsidRPr="0052756F">
        <w:rPr>
          <w:i/>
        </w:rPr>
        <w:t>/SUL indicator field</w:t>
      </w:r>
      <w:r w:rsidR="003A51E7">
        <w:rPr>
          <w:rFonts w:eastAsiaTheme="minorEastAsia" w:hint="eastAsia"/>
          <w:lang w:eastAsia="zh-CN"/>
        </w:rPr>
        <w:t xml:space="preserve"> or include</w:t>
      </w:r>
      <w:r w:rsidR="007117A2">
        <w:rPr>
          <w:rFonts w:eastAsiaTheme="minorEastAsia"/>
          <w:lang w:eastAsia="zh-CN"/>
        </w:rPr>
        <w:t>s</w:t>
      </w:r>
      <w:r w:rsidR="003A51E7">
        <w:rPr>
          <w:rFonts w:eastAsiaTheme="minorEastAsia" w:hint="eastAsia"/>
          <w:lang w:eastAsia="zh-CN"/>
        </w:rPr>
        <w:t xml:space="preserve"> a special </w:t>
      </w:r>
      <w:r w:rsidR="0052756F">
        <w:rPr>
          <w:rFonts w:eastAsiaTheme="minorEastAsia" w:hint="eastAsia"/>
          <w:lang w:eastAsia="zh-CN"/>
        </w:rPr>
        <w:t>field indicating for both UL and SUL, o</w:t>
      </w:r>
      <w:r>
        <w:rPr>
          <w:rFonts w:eastAsiaTheme="minorEastAsia" w:hint="eastAsia"/>
          <w:lang w:eastAsia="zh-CN"/>
        </w:rPr>
        <w:t xml:space="preserve">ne </w:t>
      </w:r>
      <w:r w:rsidR="00B872FA">
        <w:rPr>
          <w:rFonts w:eastAsiaTheme="minorEastAsia"/>
          <w:lang w:eastAsia="zh-CN"/>
        </w:rPr>
        <w:t xml:space="preserve">single </w:t>
      </w:r>
      <w:r>
        <w:rPr>
          <w:rFonts w:eastAsiaTheme="minorEastAsia" w:hint="eastAsia"/>
          <w:lang w:eastAsia="zh-CN"/>
        </w:rPr>
        <w:t>PRACH mask in PDCCH order can indicate different PRACHs on UL and SUL.</w:t>
      </w:r>
      <w:r w:rsidR="004E6D97">
        <w:rPr>
          <w:rFonts w:eastAsiaTheme="minorEastAsia"/>
          <w:lang w:eastAsia="zh-CN"/>
        </w:rPr>
        <w:t xml:space="preserve"> </w:t>
      </w:r>
      <w:r w:rsidR="00D02BD5">
        <w:rPr>
          <w:rFonts w:eastAsiaTheme="minorEastAsia" w:hint="eastAsia"/>
          <w:lang w:eastAsia="zh-CN"/>
        </w:rPr>
        <w:t xml:space="preserve">For example, a PRACH mask index meaning </w:t>
      </w:r>
      <w:r w:rsidR="00D02BD5">
        <w:rPr>
          <w:rFonts w:eastAsiaTheme="minorEastAsia"/>
          <w:lang w:eastAsia="zh-CN"/>
        </w:rPr>
        <w:t>“</w:t>
      </w:r>
      <w:r w:rsidR="00D02BD5">
        <w:rPr>
          <w:rFonts w:eastAsiaTheme="minorEastAsia" w:hint="eastAsia"/>
          <w:lang w:eastAsia="zh-CN"/>
        </w:rPr>
        <w:t>odd ROs</w:t>
      </w:r>
      <w:r w:rsidR="00D02BD5">
        <w:rPr>
          <w:rFonts w:eastAsiaTheme="minorEastAsia"/>
          <w:lang w:eastAsia="zh-CN"/>
        </w:rPr>
        <w:t>”</w:t>
      </w:r>
      <w:r w:rsidR="004E6D97">
        <w:rPr>
          <w:rFonts w:eastAsiaTheme="minorEastAsia"/>
          <w:lang w:eastAsia="zh-CN"/>
        </w:rPr>
        <w:t xml:space="preserve"> </w:t>
      </w:r>
      <w:r w:rsidR="00D02BD5">
        <w:rPr>
          <w:rFonts w:eastAsiaTheme="minorEastAsia" w:hint="eastAsia"/>
          <w:lang w:eastAsia="zh-CN"/>
        </w:rPr>
        <w:lastRenderedPageBreak/>
        <w:t xml:space="preserve">indicates the odd ROs within UL carrier PRACHs, </w:t>
      </w:r>
      <w:r w:rsidR="00B872FA">
        <w:rPr>
          <w:rFonts w:eastAsiaTheme="minorEastAsia"/>
          <w:lang w:eastAsia="zh-CN"/>
        </w:rPr>
        <w:t xml:space="preserve">but also </w:t>
      </w:r>
      <w:r w:rsidR="00D02BD5">
        <w:rPr>
          <w:rFonts w:eastAsiaTheme="minorEastAsia" w:hint="eastAsia"/>
          <w:lang w:eastAsia="zh-CN"/>
        </w:rPr>
        <w:t xml:space="preserve">the odd ROs within SUL carrier PRACHs </w:t>
      </w:r>
      <w:r w:rsidR="00B872FA">
        <w:rPr>
          <w:rFonts w:eastAsiaTheme="minorEastAsia"/>
          <w:lang w:eastAsia="zh-CN"/>
        </w:rPr>
        <w:t>to</w:t>
      </w:r>
      <w:r w:rsidR="00D02BD5">
        <w:rPr>
          <w:rFonts w:eastAsiaTheme="minorEastAsia" w:hint="eastAsia"/>
          <w:lang w:eastAsia="zh-CN"/>
        </w:rPr>
        <w:t xml:space="preserve"> be used for CFRA.</w:t>
      </w:r>
    </w:p>
    <w:p w:rsidR="00441673" w:rsidRPr="006E4791" w:rsidRDefault="00441673" w:rsidP="00982725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 xml:space="preserve">Proposal 1: </w:t>
      </w:r>
      <w:r w:rsidR="009F1AC9" w:rsidRPr="006E4791">
        <w:rPr>
          <w:rFonts w:eastAsiaTheme="minorEastAsia" w:hint="eastAsia"/>
          <w:b/>
          <w:lang w:eastAsia="zh-CN"/>
        </w:rPr>
        <w:t xml:space="preserve">One PDCCH order can indicate PRACH </w:t>
      </w:r>
      <w:r w:rsidR="004E6D97">
        <w:rPr>
          <w:rFonts w:eastAsiaTheme="minorEastAsia"/>
          <w:b/>
          <w:lang w:eastAsia="zh-CN"/>
        </w:rPr>
        <w:t xml:space="preserve">occasions </w:t>
      </w:r>
      <w:r w:rsidR="009F1AC9" w:rsidRPr="006E4791">
        <w:rPr>
          <w:rFonts w:eastAsiaTheme="minorEastAsia" w:hint="eastAsia"/>
          <w:b/>
          <w:lang w:eastAsia="zh-CN"/>
        </w:rPr>
        <w:t xml:space="preserve">on </w:t>
      </w:r>
      <w:r w:rsidR="004E6D97">
        <w:rPr>
          <w:rFonts w:eastAsiaTheme="minorEastAsia"/>
          <w:b/>
          <w:lang w:eastAsia="zh-CN"/>
        </w:rPr>
        <w:t xml:space="preserve">both </w:t>
      </w:r>
      <w:r w:rsidR="009F1AC9" w:rsidRPr="006E4791">
        <w:rPr>
          <w:rFonts w:eastAsiaTheme="minorEastAsia" w:hint="eastAsia"/>
          <w:b/>
          <w:lang w:eastAsia="zh-CN"/>
        </w:rPr>
        <w:t>UL and SUL.</w:t>
      </w:r>
    </w:p>
    <w:p w:rsidR="009F1AC9" w:rsidRPr="006E4791" w:rsidRDefault="009F1AC9" w:rsidP="00982725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>Proposa</w:t>
      </w:r>
      <w:r w:rsidR="00E96578" w:rsidRPr="006E4791">
        <w:rPr>
          <w:rFonts w:eastAsiaTheme="minorEastAsia" w:hint="eastAsia"/>
          <w:b/>
          <w:lang w:eastAsia="zh-CN"/>
        </w:rPr>
        <w:t xml:space="preserve">l 1.1: RAN2 discuss the </w:t>
      </w:r>
      <w:r w:rsidR="00ED7BCF" w:rsidRPr="006E4791">
        <w:rPr>
          <w:rFonts w:eastAsiaTheme="minorEastAsia" w:hint="eastAsia"/>
          <w:b/>
          <w:lang w:eastAsia="zh-CN"/>
        </w:rPr>
        <w:t xml:space="preserve">way to indicate the PDCCH order for both UL and SUL: 1) </w:t>
      </w:r>
      <w:r w:rsidR="00E96578" w:rsidRPr="006E4791">
        <w:rPr>
          <w:b/>
        </w:rPr>
        <w:t>UL/SUL indicator field</w:t>
      </w:r>
      <w:r w:rsidR="004E6D97">
        <w:rPr>
          <w:b/>
        </w:rPr>
        <w:t xml:space="preserve"> </w:t>
      </w:r>
      <w:r w:rsidR="00ED7BCF" w:rsidRPr="006E4791">
        <w:rPr>
          <w:rFonts w:eastAsiaTheme="minorEastAsia" w:hint="eastAsia"/>
          <w:b/>
          <w:lang w:eastAsia="zh-CN"/>
        </w:rPr>
        <w:t>absent; or 2)</w:t>
      </w:r>
      <w:r w:rsidR="000C42F7">
        <w:rPr>
          <w:rFonts w:eastAsiaTheme="minorEastAsia"/>
          <w:b/>
          <w:lang w:eastAsia="zh-CN"/>
        </w:rPr>
        <w:t xml:space="preserve"> </w:t>
      </w:r>
      <w:r w:rsidR="00E96578" w:rsidRPr="006E4791">
        <w:rPr>
          <w:rFonts w:eastAsiaTheme="minorEastAsia" w:hint="eastAsia"/>
          <w:b/>
          <w:lang w:eastAsia="zh-CN"/>
        </w:rPr>
        <w:t>a special field indicating</w:t>
      </w:r>
      <w:r w:rsidR="00ED7BCF" w:rsidRPr="006E4791">
        <w:rPr>
          <w:rFonts w:eastAsiaTheme="minorEastAsia" w:hint="eastAsia"/>
          <w:b/>
          <w:lang w:eastAsia="zh-CN"/>
        </w:rPr>
        <w:t xml:space="preserve"> the dedicated RACH allocation </w:t>
      </w:r>
      <w:r w:rsidR="00B872FA">
        <w:rPr>
          <w:rFonts w:eastAsiaTheme="minorEastAsia"/>
          <w:b/>
          <w:lang w:eastAsia="zh-CN"/>
        </w:rPr>
        <w:t xml:space="preserve">is </w:t>
      </w:r>
      <w:r w:rsidR="00ED7BCF" w:rsidRPr="006E4791">
        <w:rPr>
          <w:rFonts w:eastAsiaTheme="minorEastAsia" w:hint="eastAsia"/>
          <w:b/>
          <w:lang w:eastAsia="zh-CN"/>
        </w:rPr>
        <w:t>for both UL and SUL</w:t>
      </w:r>
      <w:r w:rsidR="00B872FA">
        <w:rPr>
          <w:rFonts w:eastAsiaTheme="minorEastAsia"/>
          <w:b/>
          <w:lang w:eastAsia="zh-CN"/>
        </w:rPr>
        <w:t>;</w:t>
      </w:r>
      <w:r w:rsidR="00325669">
        <w:rPr>
          <w:rFonts w:eastAsiaTheme="minorEastAsia" w:hint="eastAsia"/>
          <w:b/>
          <w:lang w:eastAsia="zh-CN"/>
        </w:rPr>
        <w:t xml:space="preserve"> and send </w:t>
      </w:r>
      <w:r w:rsidR="00B872FA">
        <w:rPr>
          <w:rFonts w:eastAsiaTheme="minorEastAsia"/>
          <w:b/>
          <w:lang w:eastAsia="zh-CN"/>
        </w:rPr>
        <w:t xml:space="preserve">an </w:t>
      </w:r>
      <w:r w:rsidR="00325669">
        <w:rPr>
          <w:rFonts w:eastAsiaTheme="minorEastAsia" w:hint="eastAsia"/>
          <w:b/>
          <w:lang w:eastAsia="zh-CN"/>
        </w:rPr>
        <w:t xml:space="preserve">LS to RAN1 if any decision </w:t>
      </w:r>
      <w:r w:rsidR="000C42F7">
        <w:rPr>
          <w:rFonts w:eastAsiaTheme="minorEastAsia"/>
          <w:b/>
          <w:lang w:eastAsia="zh-CN"/>
        </w:rPr>
        <w:t xml:space="preserve">is </w:t>
      </w:r>
      <w:r w:rsidR="00325669">
        <w:rPr>
          <w:rFonts w:eastAsiaTheme="minorEastAsia" w:hint="eastAsia"/>
          <w:b/>
          <w:lang w:eastAsia="zh-CN"/>
        </w:rPr>
        <w:t>made</w:t>
      </w:r>
      <w:r w:rsidR="00ED7BCF" w:rsidRPr="006E4791">
        <w:rPr>
          <w:rFonts w:eastAsiaTheme="minorEastAsia" w:hint="eastAsia"/>
          <w:b/>
          <w:lang w:eastAsia="zh-CN"/>
        </w:rPr>
        <w:t>.</w:t>
      </w:r>
    </w:p>
    <w:p w:rsidR="009F1AC9" w:rsidRPr="006E4791" w:rsidRDefault="0044267C" w:rsidP="00982725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 xml:space="preserve">Proposal 1.2: One </w:t>
      </w:r>
      <w:r w:rsidR="00B872FA">
        <w:rPr>
          <w:rFonts w:eastAsiaTheme="minorEastAsia"/>
          <w:b/>
          <w:lang w:eastAsia="zh-CN"/>
        </w:rPr>
        <w:t xml:space="preserve">single </w:t>
      </w:r>
      <w:r w:rsidRPr="006E4791">
        <w:rPr>
          <w:rFonts w:eastAsiaTheme="minorEastAsia" w:hint="eastAsia"/>
          <w:b/>
          <w:lang w:eastAsia="zh-CN"/>
        </w:rPr>
        <w:t>PRACH mask in PDCCH order can indicate different PRACHs on UL and SUL.</w:t>
      </w:r>
    </w:p>
    <w:p w:rsidR="009F1AC9" w:rsidRPr="00441673" w:rsidRDefault="009F1AC9" w:rsidP="00982725">
      <w:pPr>
        <w:pStyle w:val="BodyText"/>
        <w:rPr>
          <w:rFonts w:eastAsiaTheme="minorEastAsia"/>
          <w:b/>
          <w:lang w:eastAsia="zh-CN"/>
        </w:rPr>
      </w:pPr>
    </w:p>
    <w:p w:rsidR="007B4C07" w:rsidRDefault="007B4C07" w:rsidP="005A6200">
      <w:pPr>
        <w:pStyle w:val="BodyText"/>
        <w:numPr>
          <w:ilvl w:val="0"/>
          <w:numId w:val="23"/>
        </w:numPr>
        <w:rPr>
          <w:rFonts w:eastAsia="宋体"/>
          <w:b/>
          <w:lang w:eastAsia="zh-CN"/>
        </w:rPr>
      </w:pPr>
      <w:r w:rsidRPr="007B4C07">
        <w:rPr>
          <w:rFonts w:eastAsia="宋体" w:hint="eastAsia"/>
          <w:b/>
          <w:lang w:eastAsia="zh-CN"/>
        </w:rPr>
        <w:t>Broadcast signaling</w:t>
      </w:r>
    </w:p>
    <w:p w:rsidR="007B4C07" w:rsidRPr="003A4D69" w:rsidRDefault="00DB5F72" w:rsidP="00AA39C2">
      <w:pPr>
        <w:pStyle w:val="BodyText"/>
        <w:numPr>
          <w:ilvl w:val="0"/>
          <w:numId w:val="24"/>
        </w:numPr>
        <w:rPr>
          <w:rFonts w:eastAsia="宋体"/>
          <w:b/>
          <w:lang w:eastAsia="zh-CN"/>
        </w:rPr>
      </w:pPr>
      <w:r w:rsidRPr="003A4D69">
        <w:rPr>
          <w:rFonts w:eastAsia="宋体" w:hint="eastAsia"/>
          <w:b/>
          <w:lang w:eastAsia="zh-CN"/>
        </w:rPr>
        <w:t>Scenario 2: Msg1 based SI dedicated RACH resource for a cell with UL/SUL</w:t>
      </w:r>
    </w:p>
    <w:p w:rsidR="008F39AC" w:rsidRDefault="005D7E6C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performing </w:t>
      </w:r>
      <w:r w:rsidR="00372BCC">
        <w:rPr>
          <w:rFonts w:eastAsia="宋体" w:hint="eastAsia"/>
          <w:lang w:eastAsia="zh-CN"/>
        </w:rPr>
        <w:t>Msg1 based SI request</w:t>
      </w:r>
      <w:r>
        <w:rPr>
          <w:rFonts w:eastAsia="宋体" w:hint="eastAsia"/>
          <w:lang w:eastAsia="zh-CN"/>
        </w:rPr>
        <w:t xml:space="preserve">, </w:t>
      </w:r>
      <w:r w:rsidR="006A3BBA">
        <w:rPr>
          <w:rFonts w:eastAsia="宋体" w:hint="eastAsia"/>
          <w:lang w:eastAsia="zh-CN"/>
        </w:rPr>
        <w:t xml:space="preserve">gNB should reserve </w:t>
      </w:r>
      <w:r w:rsidR="00B20763">
        <w:rPr>
          <w:rFonts w:eastAsia="宋体" w:hint="eastAsia"/>
          <w:lang w:eastAsia="zh-CN"/>
        </w:rPr>
        <w:t>preamble and PRACH</w:t>
      </w:r>
      <w:r w:rsidR="00DD101C">
        <w:rPr>
          <w:rFonts w:eastAsia="宋体" w:hint="eastAsia"/>
          <w:lang w:eastAsia="zh-CN"/>
        </w:rPr>
        <w:t xml:space="preserve"> for </w:t>
      </w:r>
      <w:r w:rsidR="00A47879">
        <w:rPr>
          <w:rFonts w:eastAsia="宋体" w:hint="eastAsia"/>
          <w:lang w:eastAsia="zh-CN"/>
        </w:rPr>
        <w:t>specific SI</w:t>
      </w:r>
      <w:r w:rsidR="00B20763">
        <w:rPr>
          <w:rFonts w:eastAsia="宋体" w:hint="eastAsia"/>
          <w:lang w:eastAsia="zh-CN"/>
        </w:rPr>
        <w:t>.</w:t>
      </w:r>
      <w:r w:rsidR="000C42F7">
        <w:rPr>
          <w:rFonts w:eastAsia="宋体"/>
          <w:lang w:eastAsia="zh-CN"/>
        </w:rPr>
        <w:t xml:space="preserve"> </w:t>
      </w:r>
      <w:r w:rsidR="005B3A4F">
        <w:rPr>
          <w:rFonts w:eastAsia="宋体" w:hint="eastAsia"/>
          <w:lang w:eastAsia="zh-CN"/>
        </w:rPr>
        <w:t xml:space="preserve">When a cell </w:t>
      </w:r>
      <w:r w:rsidR="003A4D69">
        <w:rPr>
          <w:rFonts w:eastAsia="宋体"/>
          <w:lang w:eastAsia="zh-CN"/>
        </w:rPr>
        <w:t xml:space="preserve">is </w:t>
      </w:r>
      <w:r w:rsidR="005B3A4F">
        <w:rPr>
          <w:rFonts w:eastAsia="宋体" w:hint="eastAsia"/>
          <w:lang w:eastAsia="zh-CN"/>
        </w:rPr>
        <w:t>config</w:t>
      </w:r>
      <w:r w:rsidR="00531E37">
        <w:rPr>
          <w:rFonts w:eastAsia="宋体" w:hint="eastAsia"/>
          <w:lang w:eastAsia="zh-CN"/>
        </w:rPr>
        <w:t>ur</w:t>
      </w:r>
      <w:r w:rsidR="005B3A4F">
        <w:rPr>
          <w:rFonts w:eastAsia="宋体" w:hint="eastAsia"/>
          <w:lang w:eastAsia="zh-CN"/>
        </w:rPr>
        <w:t xml:space="preserve">ed with </w:t>
      </w:r>
      <w:r w:rsidR="00531E37">
        <w:rPr>
          <w:rFonts w:eastAsia="宋体" w:hint="eastAsia"/>
          <w:lang w:eastAsia="zh-CN"/>
        </w:rPr>
        <w:t xml:space="preserve">UL and SUL, gNB should </w:t>
      </w:r>
      <w:r w:rsidR="00D36D10">
        <w:rPr>
          <w:rFonts w:eastAsia="宋体" w:hint="eastAsia"/>
          <w:lang w:eastAsia="zh-CN"/>
        </w:rPr>
        <w:t>reserve the dedicated RACH resources on both UL and SUL.</w:t>
      </w:r>
      <w:r w:rsidR="000C42F7">
        <w:rPr>
          <w:rFonts w:eastAsia="宋体"/>
          <w:lang w:eastAsia="zh-CN"/>
        </w:rPr>
        <w:t xml:space="preserve"> </w:t>
      </w:r>
      <w:r w:rsidR="007E48F2">
        <w:rPr>
          <w:rFonts w:eastAsia="宋体"/>
          <w:lang w:eastAsia="zh-CN"/>
        </w:rPr>
        <w:t>G</w:t>
      </w:r>
      <w:r w:rsidR="007E48F2">
        <w:rPr>
          <w:rFonts w:eastAsia="宋体" w:hint="eastAsia"/>
          <w:lang w:eastAsia="zh-CN"/>
        </w:rPr>
        <w:t>enerally, gNB should allocate t</w:t>
      </w:r>
      <w:r w:rsidR="0060181F">
        <w:rPr>
          <w:rFonts w:eastAsia="宋体" w:hint="eastAsia"/>
          <w:lang w:eastAsia="zh-CN"/>
        </w:rPr>
        <w:t xml:space="preserve">he reserved PRACH resources on UL and SUL separately and two sets of RACH resource configurations </w:t>
      </w:r>
      <w:r w:rsidR="007E48F2">
        <w:rPr>
          <w:rFonts w:eastAsia="宋体" w:hint="eastAsia"/>
          <w:lang w:eastAsia="zh-CN"/>
        </w:rPr>
        <w:t>should be included in SIB</w:t>
      </w:r>
      <w:r w:rsidR="006D6517">
        <w:rPr>
          <w:rFonts w:eastAsia="宋体" w:hint="eastAsia"/>
          <w:lang w:eastAsia="zh-CN"/>
        </w:rPr>
        <w:t>1</w:t>
      </w:r>
      <w:r w:rsidR="003A4D69">
        <w:rPr>
          <w:rFonts w:eastAsia="宋体"/>
          <w:lang w:eastAsia="zh-CN"/>
        </w:rPr>
        <w:t xml:space="preserve"> (</w:t>
      </w:r>
      <w:r w:rsidR="00CB10CB">
        <w:rPr>
          <w:rFonts w:eastAsia="宋体"/>
          <w:lang w:eastAsia="zh-CN"/>
        </w:rPr>
        <w:fldChar w:fldCharType="begin"/>
      </w:r>
      <w:r w:rsidR="003A4D69">
        <w:rPr>
          <w:rFonts w:eastAsia="宋体"/>
          <w:lang w:eastAsia="zh-CN"/>
        </w:rPr>
        <w:instrText xml:space="preserve"> REF _Ref510534023 \h </w:instrText>
      </w:r>
      <w:r w:rsidR="00CB10CB">
        <w:rPr>
          <w:rFonts w:eastAsia="宋体"/>
          <w:lang w:eastAsia="zh-CN"/>
        </w:rPr>
      </w:r>
      <w:r w:rsidR="00CB10CB">
        <w:rPr>
          <w:rFonts w:eastAsia="宋体"/>
          <w:lang w:eastAsia="zh-CN"/>
        </w:rPr>
        <w:fldChar w:fldCharType="separate"/>
      </w:r>
      <w:r w:rsidR="003A4D69">
        <w:t xml:space="preserve">Figure </w:t>
      </w:r>
      <w:r w:rsidR="003A4D69">
        <w:rPr>
          <w:noProof/>
        </w:rPr>
        <w:t>2</w:t>
      </w:r>
      <w:r w:rsidR="00CB10CB">
        <w:rPr>
          <w:rFonts w:eastAsia="宋体"/>
          <w:lang w:eastAsia="zh-CN"/>
        </w:rPr>
        <w:fldChar w:fldCharType="end"/>
      </w:r>
      <w:r w:rsidR="003A4D69">
        <w:rPr>
          <w:rFonts w:eastAsia="宋体"/>
          <w:lang w:eastAsia="zh-CN"/>
        </w:rPr>
        <w:t xml:space="preserve"> a)</w:t>
      </w:r>
      <w:r w:rsidR="007E48F2">
        <w:rPr>
          <w:rFonts w:eastAsia="宋体" w:hint="eastAsia"/>
          <w:lang w:eastAsia="zh-CN"/>
        </w:rPr>
        <w:t>.</w:t>
      </w:r>
    </w:p>
    <w:p w:rsidR="00624EA3" w:rsidRDefault="008F39AC" w:rsidP="00603A57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However, c</w:t>
      </w:r>
      <w:r w:rsidR="00C04CBE">
        <w:rPr>
          <w:rFonts w:eastAsia="宋体" w:hint="eastAsia"/>
          <w:lang w:eastAsia="zh-CN"/>
        </w:rPr>
        <w:t>onsidering t</w:t>
      </w:r>
      <w:r w:rsidR="00715708">
        <w:rPr>
          <w:rFonts w:eastAsia="宋体" w:hint="eastAsia"/>
          <w:lang w:eastAsia="zh-CN"/>
        </w:rPr>
        <w:t xml:space="preserve">he capability of SIB1, we </w:t>
      </w:r>
      <w:r w:rsidR="00603A57">
        <w:rPr>
          <w:rFonts w:eastAsia="宋体" w:hint="eastAsia"/>
          <w:lang w:eastAsia="zh-CN"/>
        </w:rPr>
        <w:t xml:space="preserve">could include one </w:t>
      </w:r>
      <w:r w:rsidR="00B872FA">
        <w:rPr>
          <w:rFonts w:eastAsia="宋体"/>
          <w:lang w:eastAsia="zh-CN"/>
        </w:rPr>
        <w:t xml:space="preserve">single </w:t>
      </w:r>
      <w:r w:rsidR="00603A57">
        <w:rPr>
          <w:rFonts w:eastAsia="宋体" w:hint="eastAsia"/>
          <w:lang w:eastAsia="zh-CN"/>
        </w:rPr>
        <w:t xml:space="preserve">PRACH mask </w:t>
      </w:r>
      <w:r w:rsidR="00C3260D">
        <w:rPr>
          <w:rFonts w:eastAsia="宋体" w:hint="eastAsia"/>
          <w:lang w:eastAsia="zh-CN"/>
        </w:rPr>
        <w:t xml:space="preserve">in SIB1 </w:t>
      </w:r>
      <w:r w:rsidR="00603A57">
        <w:rPr>
          <w:rFonts w:eastAsia="宋体" w:hint="eastAsia"/>
          <w:lang w:eastAsia="zh-CN"/>
        </w:rPr>
        <w:t xml:space="preserve">to indicate the </w:t>
      </w:r>
      <w:r>
        <w:rPr>
          <w:rFonts w:eastAsia="宋体" w:hint="eastAsia"/>
          <w:lang w:eastAsia="zh-CN"/>
        </w:rPr>
        <w:t>dedicated RACH resources on both UL and SUL</w:t>
      </w:r>
      <w:r w:rsidR="003A4D69">
        <w:rPr>
          <w:rFonts w:eastAsia="宋体"/>
          <w:lang w:eastAsia="zh-CN"/>
        </w:rPr>
        <w:t xml:space="preserve"> (</w:t>
      </w:r>
      <w:r w:rsidR="00CB10CB">
        <w:rPr>
          <w:rFonts w:eastAsia="宋体"/>
          <w:lang w:eastAsia="zh-CN"/>
        </w:rPr>
        <w:fldChar w:fldCharType="begin"/>
      </w:r>
      <w:r w:rsidR="003A4D69">
        <w:rPr>
          <w:rFonts w:eastAsia="宋体"/>
          <w:lang w:eastAsia="zh-CN"/>
        </w:rPr>
        <w:instrText xml:space="preserve"> REF _Ref510534023 \h </w:instrText>
      </w:r>
      <w:r w:rsidR="00CB10CB">
        <w:rPr>
          <w:rFonts w:eastAsia="宋体"/>
          <w:lang w:eastAsia="zh-CN"/>
        </w:rPr>
      </w:r>
      <w:r w:rsidR="00CB10CB">
        <w:rPr>
          <w:rFonts w:eastAsia="宋体"/>
          <w:lang w:eastAsia="zh-CN"/>
        </w:rPr>
        <w:fldChar w:fldCharType="separate"/>
      </w:r>
      <w:r w:rsidR="003A4D69">
        <w:t xml:space="preserve">Figure </w:t>
      </w:r>
      <w:r w:rsidR="003A4D69">
        <w:rPr>
          <w:noProof/>
        </w:rPr>
        <w:t>2</w:t>
      </w:r>
      <w:r w:rsidR="00CB10CB">
        <w:rPr>
          <w:rFonts w:eastAsia="宋体"/>
          <w:lang w:eastAsia="zh-CN"/>
        </w:rPr>
        <w:fldChar w:fldCharType="end"/>
      </w:r>
      <w:r w:rsidR="003A4D69">
        <w:rPr>
          <w:rFonts w:eastAsia="宋体"/>
          <w:lang w:eastAsia="zh-CN"/>
        </w:rPr>
        <w:t xml:space="preserve"> b)</w:t>
      </w:r>
      <w:r>
        <w:rPr>
          <w:rFonts w:eastAsia="宋体" w:hint="eastAsia"/>
          <w:lang w:eastAsia="zh-CN"/>
        </w:rPr>
        <w:t>.</w:t>
      </w:r>
      <w:r w:rsidR="00C3260D">
        <w:rPr>
          <w:rFonts w:eastAsia="宋体"/>
          <w:lang w:eastAsia="zh-CN"/>
        </w:rPr>
        <w:t>T</w:t>
      </w:r>
      <w:r w:rsidR="00C3260D">
        <w:rPr>
          <w:rFonts w:eastAsia="宋体" w:hint="eastAsia"/>
          <w:lang w:eastAsia="zh-CN"/>
        </w:rPr>
        <w:t xml:space="preserve">o perform this function, </w:t>
      </w:r>
      <w:r w:rsidR="00CB7D47">
        <w:rPr>
          <w:rFonts w:eastAsia="宋体" w:hint="eastAsia"/>
          <w:lang w:eastAsia="zh-CN"/>
        </w:rPr>
        <w:t xml:space="preserve">we can just skip </w:t>
      </w:r>
      <w:r w:rsidR="00CB7D47">
        <w:rPr>
          <w:rFonts w:eastAsia="宋体"/>
          <w:lang w:eastAsia="zh-CN"/>
        </w:rPr>
        <w:t>the</w:t>
      </w:r>
      <w:r w:rsidR="00CB7D47">
        <w:rPr>
          <w:rFonts w:eastAsia="宋体" w:hint="eastAsia"/>
          <w:lang w:eastAsia="zh-CN"/>
        </w:rPr>
        <w:t xml:space="preserve"> optional RACH resource allocation fie</w:t>
      </w:r>
      <w:r w:rsidR="003A4D69">
        <w:rPr>
          <w:rFonts w:eastAsia="宋体"/>
          <w:lang w:eastAsia="zh-CN"/>
        </w:rPr>
        <w:t>l</w:t>
      </w:r>
      <w:r w:rsidR="00CB7D47">
        <w:rPr>
          <w:rFonts w:eastAsia="宋体" w:hint="eastAsia"/>
          <w:lang w:eastAsia="zh-CN"/>
        </w:rPr>
        <w:t>d for Msg1 based SI request</w:t>
      </w:r>
      <w:r w:rsidR="00630ECC">
        <w:rPr>
          <w:rFonts w:eastAsia="宋体" w:hint="eastAsia"/>
          <w:lang w:eastAsia="zh-CN"/>
        </w:rPr>
        <w:t xml:space="preserve"> on SUL</w:t>
      </w:r>
      <w:r w:rsidR="00293FDB">
        <w:rPr>
          <w:rFonts w:eastAsia="宋体" w:hint="eastAsia"/>
          <w:lang w:eastAsia="zh-CN"/>
        </w:rPr>
        <w:t xml:space="preserve"> and apply </w:t>
      </w:r>
      <w:r w:rsidR="000C42F7">
        <w:rPr>
          <w:rFonts w:eastAsia="宋体"/>
          <w:lang w:eastAsia="zh-CN"/>
        </w:rPr>
        <w:t xml:space="preserve">equally </w:t>
      </w:r>
      <w:r w:rsidR="00293FDB">
        <w:rPr>
          <w:rFonts w:eastAsia="宋体" w:hint="eastAsia"/>
          <w:lang w:eastAsia="zh-CN"/>
        </w:rPr>
        <w:t>the fie</w:t>
      </w:r>
      <w:r w:rsidR="00293FDB">
        <w:rPr>
          <w:rFonts w:eastAsia="宋体"/>
          <w:lang w:eastAsia="zh-CN"/>
        </w:rPr>
        <w:t>l</w:t>
      </w:r>
      <w:r w:rsidR="00293FDB">
        <w:rPr>
          <w:rFonts w:eastAsia="宋体" w:hint="eastAsia"/>
          <w:lang w:eastAsia="zh-CN"/>
        </w:rPr>
        <w:t>d in UL to SUL</w:t>
      </w:r>
      <w:r w:rsidR="000C42F7">
        <w:rPr>
          <w:rFonts w:eastAsia="宋体"/>
          <w:lang w:eastAsia="zh-CN"/>
        </w:rPr>
        <w:t xml:space="preserve"> as well</w:t>
      </w:r>
      <w:r w:rsidR="00CB7D47">
        <w:rPr>
          <w:rFonts w:eastAsia="宋体" w:hint="eastAsia"/>
          <w:lang w:eastAsia="zh-CN"/>
        </w:rPr>
        <w:t>.</w:t>
      </w:r>
      <w:r w:rsidR="00293FDB">
        <w:rPr>
          <w:rFonts w:eastAsia="宋体" w:hint="eastAsia"/>
          <w:lang w:eastAsia="zh-CN"/>
        </w:rPr>
        <w:t xml:space="preserve"> For example, when PRACH mask index in UL indicates the 1</w:t>
      </w:r>
      <w:r w:rsidR="00CB10CB" w:rsidRPr="00CB10CB">
        <w:rPr>
          <w:rFonts w:eastAsia="宋体"/>
          <w:vertAlign w:val="superscript"/>
          <w:lang w:eastAsia="zh-CN"/>
        </w:rPr>
        <w:t>st</w:t>
      </w:r>
      <w:r w:rsidR="00293FDB">
        <w:rPr>
          <w:rFonts w:eastAsia="宋体" w:hint="eastAsia"/>
          <w:lang w:eastAsia="zh-CN"/>
        </w:rPr>
        <w:t xml:space="preserve"> RO for Msg1 based SI request, it is applied to SUL too. </w:t>
      </w:r>
    </w:p>
    <w:p w:rsidR="00470788" w:rsidRPr="001E7982" w:rsidRDefault="00470788" w:rsidP="00470788">
      <w:pPr>
        <w:pStyle w:val="BodyText"/>
        <w:jc w:val="center"/>
        <w:rPr>
          <w:rFonts w:eastAsiaTheme="minorEastAsia"/>
          <w:lang w:eastAsia="zh-CN"/>
        </w:rPr>
      </w:pPr>
      <w:r>
        <w:object w:dxaOrig="4724" w:dyaOrig="2853">
          <v:shape id="_x0000_i1027" type="#_x0000_t75" style="width:190pt;height:114.75pt" o:ole="">
            <v:imagedata r:id="rId12" o:title=""/>
          </v:shape>
          <o:OLEObject Type="Embed" ProgID="Visio.Drawing.11" ShapeID="_x0000_i1027" DrawAspect="Content" ObjectID="_1584357994" r:id="rId13"/>
        </w:object>
      </w:r>
      <w:r w:rsidR="00110327">
        <w:object w:dxaOrig="4724" w:dyaOrig="2853">
          <v:shape id="_x0000_i1028" type="#_x0000_t75" style="width:190pt;height:114.75pt" o:ole="">
            <v:imagedata r:id="rId14" o:title=""/>
          </v:shape>
          <o:OLEObject Type="Embed" ProgID="Visio.Drawing.11" ShapeID="_x0000_i1028" DrawAspect="Content" ObjectID="_1584357995" r:id="rId15"/>
        </w:object>
      </w:r>
    </w:p>
    <w:p w:rsidR="00470788" w:rsidRPr="008B2385" w:rsidRDefault="00470788" w:rsidP="00470788">
      <w:pPr>
        <w:pStyle w:val="Caption"/>
        <w:jc w:val="center"/>
        <w:rPr>
          <w:rFonts w:eastAsiaTheme="minorEastAsia"/>
          <w:lang w:eastAsia="zh-CN"/>
        </w:rPr>
      </w:pPr>
      <w:bookmarkStart w:id="6" w:name="_Ref510534023"/>
      <w:r>
        <w:t xml:space="preserve">Figure </w:t>
      </w:r>
      <w:r w:rsidR="00CB10CB">
        <w:fldChar w:fldCharType="begin"/>
      </w:r>
      <w:r>
        <w:instrText xml:space="preserve"> SEQ Figure \* ARABIC </w:instrText>
      </w:r>
      <w:r w:rsidR="00CB10CB">
        <w:fldChar w:fldCharType="separate"/>
      </w:r>
      <w:r>
        <w:rPr>
          <w:noProof/>
        </w:rPr>
        <w:t>2</w:t>
      </w:r>
      <w:r w:rsidR="00CB10CB">
        <w:fldChar w:fldCharType="end"/>
      </w:r>
      <w:bookmarkEnd w:id="6"/>
      <w:r w:rsidR="003A4D69">
        <w:t xml:space="preserve">: </w:t>
      </w:r>
      <w:r>
        <w:rPr>
          <w:rFonts w:hint="eastAsia"/>
          <w:lang w:eastAsia="zh-CN"/>
        </w:rPr>
        <w:t>Reserved RACH resources for Msg1 based SI</w:t>
      </w:r>
      <w:r w:rsidR="00B872FA">
        <w:rPr>
          <w:lang w:eastAsia="zh-CN"/>
        </w:rPr>
        <w:t xml:space="preserve"> </w:t>
      </w:r>
      <w:r>
        <w:rPr>
          <w:rFonts w:hint="eastAsia"/>
          <w:lang w:eastAsia="zh-CN"/>
        </w:rPr>
        <w:t>in the cell with UL/SUL</w:t>
      </w:r>
    </w:p>
    <w:p w:rsidR="00470788" w:rsidRPr="00470788" w:rsidRDefault="00470788" w:rsidP="00982725">
      <w:pPr>
        <w:pStyle w:val="BodyText"/>
        <w:rPr>
          <w:rFonts w:eastAsia="宋体"/>
          <w:lang w:val="en-GB" w:eastAsia="zh-CN"/>
        </w:rPr>
      </w:pPr>
    </w:p>
    <w:p w:rsidR="006418AE" w:rsidRPr="008C3F66" w:rsidRDefault="006418AE" w:rsidP="00982725">
      <w:pPr>
        <w:pStyle w:val="BodyText"/>
        <w:rPr>
          <w:rFonts w:eastAsia="宋体"/>
          <w:b/>
          <w:lang w:eastAsia="zh-CN"/>
        </w:rPr>
      </w:pPr>
      <w:r w:rsidRPr="008C3F66">
        <w:rPr>
          <w:rFonts w:eastAsia="宋体" w:hint="eastAsia"/>
          <w:b/>
          <w:lang w:eastAsia="zh-CN"/>
        </w:rPr>
        <w:t xml:space="preserve">Proposal 2: </w:t>
      </w:r>
      <w:r w:rsidR="00461CA9">
        <w:rPr>
          <w:rFonts w:eastAsia="宋体" w:hint="eastAsia"/>
          <w:b/>
          <w:lang w:eastAsia="zh-CN"/>
        </w:rPr>
        <w:t>C</w:t>
      </w:r>
      <w:r w:rsidR="008C3F66" w:rsidRPr="008C3F66">
        <w:rPr>
          <w:rFonts w:eastAsia="宋体" w:hint="eastAsia"/>
          <w:b/>
          <w:lang w:eastAsia="zh-CN"/>
        </w:rPr>
        <w:t xml:space="preserve">onsidering the capability of SIB1, we should consider </w:t>
      </w:r>
      <w:r w:rsidR="00AA39C2">
        <w:rPr>
          <w:rFonts w:eastAsia="宋体"/>
          <w:b/>
          <w:lang w:eastAsia="zh-CN"/>
        </w:rPr>
        <w:t xml:space="preserve">using </w:t>
      </w:r>
      <w:r w:rsidR="008C3F66" w:rsidRPr="008C3F66">
        <w:rPr>
          <w:rFonts w:eastAsia="宋体" w:hint="eastAsia"/>
          <w:b/>
          <w:lang w:eastAsia="zh-CN"/>
        </w:rPr>
        <w:t xml:space="preserve">one </w:t>
      </w:r>
      <w:r w:rsidR="00B872FA">
        <w:rPr>
          <w:rFonts w:eastAsia="宋体"/>
          <w:b/>
          <w:lang w:eastAsia="zh-CN"/>
        </w:rPr>
        <w:t xml:space="preserve">single </w:t>
      </w:r>
      <w:r w:rsidR="008C3F66" w:rsidRPr="008C3F66">
        <w:rPr>
          <w:rFonts w:eastAsia="宋体" w:hint="eastAsia"/>
          <w:b/>
          <w:lang w:eastAsia="zh-CN"/>
        </w:rPr>
        <w:t xml:space="preserve">PRACH mask in SIB1 </w:t>
      </w:r>
      <w:r w:rsidR="00AA39C2">
        <w:rPr>
          <w:rFonts w:eastAsia="宋体"/>
          <w:b/>
          <w:lang w:eastAsia="zh-CN"/>
        </w:rPr>
        <w:t xml:space="preserve">to </w:t>
      </w:r>
      <w:r w:rsidR="008C3F66" w:rsidRPr="008C3F66">
        <w:rPr>
          <w:rFonts w:eastAsia="宋体" w:hint="eastAsia"/>
          <w:b/>
          <w:lang w:eastAsia="zh-CN"/>
        </w:rPr>
        <w:t>indicat</w:t>
      </w:r>
      <w:r w:rsidR="00AA39C2">
        <w:rPr>
          <w:rFonts w:eastAsia="宋体"/>
          <w:b/>
          <w:lang w:eastAsia="zh-CN"/>
        </w:rPr>
        <w:t>e</w:t>
      </w:r>
      <w:r w:rsidR="008C3F66" w:rsidRPr="008C3F66">
        <w:rPr>
          <w:rFonts w:eastAsia="宋体" w:hint="eastAsia"/>
          <w:b/>
          <w:lang w:eastAsia="zh-CN"/>
        </w:rPr>
        <w:t xml:space="preserve"> dedicated RACH resources</w:t>
      </w:r>
      <w:r w:rsidR="000C42F7">
        <w:rPr>
          <w:rFonts w:eastAsia="宋体"/>
          <w:b/>
          <w:lang w:eastAsia="zh-CN"/>
        </w:rPr>
        <w:t xml:space="preserve"> </w:t>
      </w:r>
      <w:r w:rsidR="008C3F66" w:rsidRPr="008C3F66">
        <w:rPr>
          <w:rFonts w:eastAsia="宋体" w:hint="eastAsia"/>
          <w:b/>
          <w:lang w:eastAsia="zh-CN"/>
        </w:rPr>
        <w:t>on both UL and SUL</w:t>
      </w:r>
      <w:r w:rsidR="000C42F7">
        <w:rPr>
          <w:rFonts w:eastAsia="宋体"/>
          <w:b/>
          <w:lang w:eastAsia="zh-CN"/>
        </w:rPr>
        <w:t xml:space="preserve"> </w:t>
      </w:r>
      <w:r w:rsidR="000A1497">
        <w:rPr>
          <w:rFonts w:eastAsia="宋体" w:hint="eastAsia"/>
          <w:b/>
          <w:lang w:eastAsia="zh-CN"/>
        </w:rPr>
        <w:t>for Msg1 based SI request</w:t>
      </w:r>
      <w:r w:rsidR="008C3F66" w:rsidRPr="008C3F66">
        <w:rPr>
          <w:rFonts w:eastAsia="宋体" w:hint="eastAsia"/>
          <w:b/>
          <w:lang w:eastAsia="zh-CN"/>
        </w:rPr>
        <w:t>.</w:t>
      </w:r>
    </w:p>
    <w:p w:rsidR="00BB798F" w:rsidRPr="00BB798F" w:rsidRDefault="00BB798F" w:rsidP="00982725">
      <w:pPr>
        <w:pStyle w:val="BodyText"/>
        <w:rPr>
          <w:rFonts w:eastAsia="宋体"/>
          <w:lang w:eastAsia="zh-CN"/>
        </w:rPr>
      </w:pPr>
    </w:p>
    <w:p w:rsidR="007B4C07" w:rsidRPr="007B4C07" w:rsidRDefault="009526AB" w:rsidP="00B36403">
      <w:pPr>
        <w:pStyle w:val="BodyText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RRC </w:t>
      </w:r>
      <w:r w:rsidR="00A2320E">
        <w:rPr>
          <w:rFonts w:eastAsia="宋体" w:hint="eastAsia"/>
          <w:b/>
          <w:lang w:eastAsia="zh-CN"/>
        </w:rPr>
        <w:t xml:space="preserve">dedicated </w:t>
      </w:r>
      <w:r>
        <w:rPr>
          <w:rFonts w:eastAsia="宋体" w:hint="eastAsia"/>
          <w:b/>
          <w:lang w:eastAsia="zh-CN"/>
        </w:rPr>
        <w:t>signaling</w:t>
      </w:r>
    </w:p>
    <w:p w:rsidR="00000000" w:rsidRDefault="00CB10CB">
      <w:pPr>
        <w:pStyle w:val="BodyText"/>
        <w:rPr>
          <w:rFonts w:eastAsia="宋体"/>
          <w:lang w:eastAsia="zh-CN"/>
        </w:rPr>
      </w:pPr>
      <w:r w:rsidRPr="00CB10CB">
        <w:rPr>
          <w:rFonts w:eastAsia="宋体"/>
          <w:lang w:eastAsia="zh-CN"/>
        </w:rPr>
        <w:t>With</w:t>
      </w:r>
      <w:r w:rsidR="000C42F7">
        <w:rPr>
          <w:rFonts w:eastAsia="宋体"/>
          <w:lang w:eastAsia="zh-CN"/>
        </w:rPr>
        <w:t xml:space="preserve"> RRC dedicated signaling, some further scenarios involving PRACH mask are as follows:</w:t>
      </w:r>
      <w:r w:rsidRPr="00CB10CB">
        <w:rPr>
          <w:rFonts w:eastAsia="宋体"/>
          <w:lang w:eastAsia="zh-CN"/>
        </w:rPr>
        <w:t xml:space="preserve"> </w:t>
      </w:r>
    </w:p>
    <w:p w:rsidR="007B4C07" w:rsidRPr="00AA39C2" w:rsidRDefault="00DB5F72" w:rsidP="00AA39C2">
      <w:pPr>
        <w:pStyle w:val="BodyText"/>
        <w:numPr>
          <w:ilvl w:val="0"/>
          <w:numId w:val="24"/>
        </w:numPr>
        <w:rPr>
          <w:rFonts w:eastAsia="宋体"/>
          <w:b/>
          <w:lang w:eastAsia="zh-CN"/>
        </w:rPr>
      </w:pPr>
      <w:r w:rsidRPr="00AA39C2">
        <w:rPr>
          <w:rFonts w:eastAsia="宋体" w:hint="eastAsia"/>
          <w:b/>
          <w:lang w:eastAsia="zh-CN"/>
        </w:rPr>
        <w:t xml:space="preserve">Scenario 3: </w:t>
      </w:r>
      <w:r w:rsidR="00847934" w:rsidRPr="00AA39C2">
        <w:rPr>
          <w:rFonts w:eastAsia="宋体" w:hint="eastAsia"/>
          <w:b/>
          <w:lang w:eastAsia="zh-CN"/>
        </w:rPr>
        <w:t>HO to a cell with UL/SUL</w:t>
      </w:r>
    </w:p>
    <w:p w:rsidR="00C51DCF" w:rsidRDefault="00BC1EE5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to </w:t>
      </w:r>
      <w:r w:rsidR="00280225">
        <w:rPr>
          <w:rFonts w:eastAsia="宋体" w:hint="eastAsia"/>
          <w:lang w:eastAsia="zh-CN"/>
        </w:rPr>
        <w:t xml:space="preserve">PDCCH </w:t>
      </w:r>
      <w:r w:rsidR="00280225">
        <w:rPr>
          <w:rFonts w:eastAsia="宋体"/>
          <w:lang w:eastAsia="zh-CN"/>
        </w:rPr>
        <w:t>initiated</w:t>
      </w:r>
      <w:r w:rsidR="00280225">
        <w:rPr>
          <w:rFonts w:eastAsia="宋体" w:hint="eastAsia"/>
          <w:lang w:eastAsia="zh-CN"/>
        </w:rPr>
        <w:t xml:space="preserve"> CFRA, </w:t>
      </w:r>
      <w:r w:rsidR="005E272D">
        <w:rPr>
          <w:rFonts w:eastAsia="宋体" w:hint="eastAsia"/>
          <w:lang w:eastAsia="zh-CN"/>
        </w:rPr>
        <w:t>because gNB</w:t>
      </w:r>
      <w:r w:rsidR="000C42F7">
        <w:rPr>
          <w:rFonts w:eastAsia="宋体"/>
          <w:lang w:eastAsia="zh-CN"/>
        </w:rPr>
        <w:t xml:space="preserve"> </w:t>
      </w:r>
      <w:r w:rsidR="00AA39C2">
        <w:rPr>
          <w:rFonts w:eastAsia="宋体"/>
          <w:lang w:eastAsia="zh-CN"/>
        </w:rPr>
        <w:t xml:space="preserve">can </w:t>
      </w:r>
      <w:r w:rsidR="005E272D">
        <w:rPr>
          <w:rFonts w:eastAsia="宋体" w:hint="eastAsia"/>
          <w:lang w:eastAsia="zh-CN"/>
        </w:rPr>
        <w:t>hard</w:t>
      </w:r>
      <w:r w:rsidR="00AA39C2">
        <w:rPr>
          <w:rFonts w:eastAsia="宋体"/>
          <w:lang w:eastAsia="zh-CN"/>
        </w:rPr>
        <w:t>ly know</w:t>
      </w:r>
      <w:r w:rsidR="005E272D">
        <w:rPr>
          <w:rFonts w:eastAsia="宋体" w:hint="eastAsia"/>
          <w:lang w:eastAsia="zh-CN"/>
        </w:rPr>
        <w:t xml:space="preserve"> the UL channel condition very well</w:t>
      </w:r>
      <w:r w:rsidR="00B872FA">
        <w:rPr>
          <w:rFonts w:eastAsia="宋体"/>
          <w:lang w:eastAsia="zh-CN"/>
        </w:rPr>
        <w:t xml:space="preserve"> in target cell,</w:t>
      </w:r>
      <w:r w:rsidR="005E272D">
        <w:rPr>
          <w:rFonts w:eastAsia="宋体" w:hint="eastAsia"/>
          <w:lang w:eastAsia="zh-CN"/>
        </w:rPr>
        <w:t xml:space="preserve"> </w:t>
      </w:r>
      <w:r w:rsidR="00543DD2">
        <w:rPr>
          <w:rFonts w:eastAsia="宋体" w:hint="eastAsia"/>
          <w:lang w:eastAsia="zh-CN"/>
        </w:rPr>
        <w:t>gNB should allocate dedicated RACH</w:t>
      </w:r>
      <w:r w:rsidR="00D16D28">
        <w:rPr>
          <w:rFonts w:eastAsia="宋体" w:hint="eastAsia"/>
          <w:lang w:eastAsia="zh-CN"/>
        </w:rPr>
        <w:t xml:space="preserve"> resources on </w:t>
      </w:r>
      <w:r w:rsidR="009C0CCB">
        <w:rPr>
          <w:rFonts w:eastAsia="宋体"/>
          <w:lang w:eastAsia="zh-CN"/>
        </w:rPr>
        <w:t xml:space="preserve">both </w:t>
      </w:r>
      <w:r w:rsidR="00D16D28">
        <w:rPr>
          <w:rFonts w:eastAsia="宋体" w:hint="eastAsia"/>
          <w:lang w:eastAsia="zh-CN"/>
        </w:rPr>
        <w:t xml:space="preserve">UL and SUL to </w:t>
      </w:r>
      <w:r w:rsidR="00AA39C2">
        <w:rPr>
          <w:rFonts w:eastAsia="宋体"/>
          <w:lang w:eastAsia="zh-CN"/>
        </w:rPr>
        <w:t xml:space="preserve">a </w:t>
      </w:r>
      <w:r w:rsidR="00D16D28">
        <w:rPr>
          <w:rFonts w:eastAsia="宋体" w:hint="eastAsia"/>
          <w:lang w:eastAsia="zh-CN"/>
        </w:rPr>
        <w:t xml:space="preserve">UE. Then the HO success can be </w:t>
      </w:r>
      <w:r w:rsidR="00D16D28">
        <w:rPr>
          <w:rFonts w:eastAsia="宋体"/>
          <w:lang w:eastAsia="zh-CN"/>
        </w:rPr>
        <w:t>guaranteed</w:t>
      </w:r>
      <w:r w:rsidR="00D16D28">
        <w:rPr>
          <w:rFonts w:eastAsia="宋体" w:hint="eastAsia"/>
          <w:lang w:eastAsia="zh-CN"/>
        </w:rPr>
        <w:t xml:space="preserve"> to </w:t>
      </w:r>
      <w:r w:rsidR="009C0CCB">
        <w:rPr>
          <w:rFonts w:eastAsia="宋体"/>
          <w:lang w:eastAsia="zh-CN"/>
        </w:rPr>
        <w:t>a</w:t>
      </w:r>
      <w:r w:rsidR="00D16D28">
        <w:rPr>
          <w:rFonts w:eastAsia="宋体" w:hint="eastAsia"/>
          <w:lang w:eastAsia="zh-CN"/>
        </w:rPr>
        <w:t xml:space="preserve"> </w:t>
      </w:r>
      <w:r w:rsidR="008C70C7">
        <w:rPr>
          <w:rFonts w:eastAsia="宋体"/>
          <w:lang w:eastAsia="zh-CN"/>
        </w:rPr>
        <w:t>great extent</w:t>
      </w:r>
      <w:r w:rsidR="00D16D28">
        <w:rPr>
          <w:rFonts w:eastAsia="宋体" w:hint="eastAsia"/>
          <w:lang w:eastAsia="zh-CN"/>
        </w:rPr>
        <w:t>.</w:t>
      </w:r>
    </w:p>
    <w:p w:rsidR="00C1746F" w:rsidRDefault="00C1746F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Currently, gNB</w:t>
      </w:r>
      <w:r w:rsidR="009C0CC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configure</w:t>
      </w:r>
      <w:r w:rsidR="00857856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dedicated RACH resources on </w:t>
      </w:r>
      <w:r w:rsidR="00857856">
        <w:rPr>
          <w:rFonts w:eastAsia="宋体"/>
          <w:lang w:eastAsia="zh-CN"/>
        </w:rPr>
        <w:t xml:space="preserve">either </w:t>
      </w:r>
      <w:r>
        <w:rPr>
          <w:rFonts w:eastAsia="宋体" w:hint="eastAsia"/>
          <w:lang w:eastAsia="zh-CN"/>
        </w:rPr>
        <w:t xml:space="preserve">UL </w:t>
      </w:r>
      <w:r w:rsidR="00857856">
        <w:rPr>
          <w:rFonts w:eastAsia="宋体"/>
          <w:lang w:eastAsia="zh-CN"/>
        </w:rPr>
        <w:t>or</w:t>
      </w:r>
      <w:r>
        <w:rPr>
          <w:rFonts w:eastAsia="宋体" w:hint="eastAsia"/>
          <w:lang w:eastAsia="zh-CN"/>
        </w:rPr>
        <w:t xml:space="preserve"> SUL</w:t>
      </w:r>
      <w:r w:rsidR="00857856"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separately.</w:t>
      </w:r>
    </w:p>
    <w:p w:rsidR="00847934" w:rsidRPr="00624EA3" w:rsidRDefault="00847934" w:rsidP="00B36403">
      <w:pPr>
        <w:pStyle w:val="BodyText"/>
        <w:numPr>
          <w:ilvl w:val="0"/>
          <w:numId w:val="24"/>
        </w:numPr>
        <w:rPr>
          <w:rFonts w:eastAsia="宋体"/>
          <w:b/>
          <w:lang w:eastAsia="zh-CN"/>
        </w:rPr>
      </w:pPr>
      <w:r w:rsidRPr="00624EA3">
        <w:rPr>
          <w:rFonts w:eastAsia="宋体" w:hint="eastAsia"/>
          <w:b/>
          <w:lang w:eastAsia="zh-CN"/>
        </w:rPr>
        <w:t xml:space="preserve">Scenario 4: dedicated RACH resources </w:t>
      </w:r>
      <w:r w:rsidR="00142FAD" w:rsidRPr="00624EA3">
        <w:rPr>
          <w:rFonts w:eastAsia="宋体" w:hint="eastAsia"/>
          <w:b/>
          <w:lang w:eastAsia="zh-CN"/>
        </w:rPr>
        <w:t xml:space="preserve">for </w:t>
      </w:r>
      <w:r w:rsidRPr="00624EA3">
        <w:rPr>
          <w:rFonts w:eastAsia="宋体" w:hint="eastAsia"/>
          <w:b/>
          <w:lang w:eastAsia="zh-CN"/>
        </w:rPr>
        <w:t>m</w:t>
      </w:r>
      <w:r w:rsidR="007177B6" w:rsidRPr="00624EA3">
        <w:rPr>
          <w:rFonts w:eastAsia="宋体" w:hint="eastAsia"/>
          <w:b/>
          <w:lang w:eastAsia="zh-CN"/>
        </w:rPr>
        <w:t>ulti</w:t>
      </w:r>
      <w:r w:rsidRPr="00624EA3">
        <w:rPr>
          <w:rFonts w:eastAsia="宋体" w:hint="eastAsia"/>
          <w:b/>
          <w:lang w:eastAsia="zh-CN"/>
        </w:rPr>
        <w:t>-beam</w:t>
      </w:r>
      <w:r w:rsidR="00B84CE9" w:rsidRPr="00624EA3">
        <w:rPr>
          <w:rFonts w:eastAsia="宋体" w:hint="eastAsia"/>
          <w:b/>
          <w:lang w:eastAsia="zh-CN"/>
        </w:rPr>
        <w:t xml:space="preserve"> (HO, BFR)</w:t>
      </w:r>
    </w:p>
    <w:p w:rsidR="0063323C" w:rsidRDefault="00857856" w:rsidP="0063323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</w:t>
      </w:r>
      <w:r>
        <w:rPr>
          <w:rFonts w:eastAsia="宋体" w:hint="eastAsia"/>
          <w:lang w:eastAsia="zh-CN"/>
        </w:rPr>
        <w:t xml:space="preserve">supported in </w:t>
      </w:r>
      <w:r>
        <w:rPr>
          <w:rFonts w:eastAsia="宋体"/>
          <w:lang w:eastAsia="zh-CN"/>
        </w:rPr>
        <w:t>current</w:t>
      </w:r>
      <w:r>
        <w:rPr>
          <w:rFonts w:eastAsia="宋体" w:hint="eastAsia"/>
          <w:lang w:eastAsia="zh-CN"/>
        </w:rPr>
        <w:t xml:space="preserve"> specification</w:t>
      </w:r>
      <w:r w:rsidR="0063323C">
        <w:rPr>
          <w:rFonts w:eastAsia="宋体" w:hint="eastAsia"/>
          <w:lang w:eastAsia="zh-CN"/>
        </w:rPr>
        <w:t>, gNB</w:t>
      </w:r>
      <w:r>
        <w:rPr>
          <w:rFonts w:eastAsia="宋体"/>
          <w:lang w:eastAsia="zh-CN"/>
        </w:rPr>
        <w:t xml:space="preserve"> can</w:t>
      </w:r>
      <w:r w:rsidR="0063323C">
        <w:rPr>
          <w:rFonts w:eastAsia="宋体" w:hint="eastAsia"/>
          <w:lang w:eastAsia="zh-CN"/>
        </w:rPr>
        <w:t xml:space="preserve"> configure </w:t>
      </w:r>
      <w:r w:rsidR="00F753EF">
        <w:rPr>
          <w:rFonts w:eastAsia="宋体"/>
          <w:lang w:eastAsia="zh-CN"/>
        </w:rPr>
        <w:t xml:space="preserve">a </w:t>
      </w:r>
      <w:r w:rsidR="0063323C">
        <w:rPr>
          <w:rFonts w:eastAsia="宋体" w:hint="eastAsia"/>
          <w:lang w:eastAsia="zh-CN"/>
        </w:rPr>
        <w:t>dedicated RACH resource on each beam separately.</w:t>
      </w:r>
      <w:r w:rsidR="009C0CC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So UE can select suitable beam for CFRA procedure</w:t>
      </w:r>
      <w:r>
        <w:rPr>
          <w:rFonts w:eastAsia="宋体"/>
          <w:lang w:eastAsia="zh-CN"/>
        </w:rPr>
        <w:t>.</w:t>
      </w:r>
    </w:p>
    <w:p w:rsidR="00C51DCF" w:rsidRPr="00624EA3" w:rsidRDefault="00C51DCF" w:rsidP="00B36403">
      <w:pPr>
        <w:pStyle w:val="BodyText"/>
        <w:numPr>
          <w:ilvl w:val="0"/>
          <w:numId w:val="24"/>
        </w:numPr>
        <w:rPr>
          <w:rFonts w:eastAsia="宋体"/>
          <w:b/>
          <w:lang w:eastAsia="zh-CN"/>
        </w:rPr>
      </w:pPr>
      <w:r w:rsidRPr="00624EA3">
        <w:rPr>
          <w:rFonts w:eastAsia="宋体" w:hint="eastAsia"/>
          <w:b/>
          <w:lang w:eastAsia="zh-CN"/>
        </w:rPr>
        <w:t>Scenario 5: dedicated RACH resources for multi-</w:t>
      </w:r>
      <w:r w:rsidR="00624EA3" w:rsidRPr="00624EA3">
        <w:rPr>
          <w:rFonts w:eastAsia="宋体" w:hint="eastAsia"/>
          <w:b/>
          <w:lang w:eastAsia="zh-CN"/>
        </w:rPr>
        <w:t>BWP</w:t>
      </w:r>
      <w:r w:rsidRPr="00624EA3">
        <w:rPr>
          <w:rFonts w:eastAsia="宋体" w:hint="eastAsia"/>
          <w:b/>
          <w:lang w:eastAsia="zh-CN"/>
        </w:rPr>
        <w:t xml:space="preserve"> ( BFR)</w:t>
      </w:r>
    </w:p>
    <w:p w:rsidR="00847934" w:rsidRDefault="00520887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multi-BWP configuration, </w:t>
      </w:r>
      <w:r w:rsidR="0015383C">
        <w:rPr>
          <w:rFonts w:eastAsia="宋体" w:hint="eastAsia"/>
          <w:lang w:eastAsia="zh-CN"/>
        </w:rPr>
        <w:t>gNB</w:t>
      </w:r>
      <w:r w:rsidR="009C0CCB">
        <w:rPr>
          <w:rFonts w:eastAsia="宋体"/>
          <w:lang w:eastAsia="zh-CN"/>
        </w:rPr>
        <w:t xml:space="preserve"> </w:t>
      </w:r>
      <w:r w:rsidR="00857856">
        <w:rPr>
          <w:rFonts w:eastAsia="宋体"/>
          <w:lang w:eastAsia="zh-CN"/>
        </w:rPr>
        <w:t>can</w:t>
      </w:r>
      <w:r w:rsidR="0015383C">
        <w:rPr>
          <w:rFonts w:eastAsia="宋体" w:hint="eastAsia"/>
          <w:lang w:eastAsia="zh-CN"/>
        </w:rPr>
        <w:t xml:space="preserve"> configure </w:t>
      </w:r>
      <w:r w:rsidR="00DA5BD2">
        <w:rPr>
          <w:rFonts w:eastAsia="宋体" w:hint="eastAsia"/>
          <w:lang w:eastAsia="zh-CN"/>
        </w:rPr>
        <w:t xml:space="preserve">dedicated RACH resource </w:t>
      </w:r>
      <w:r w:rsidR="000E1E09">
        <w:rPr>
          <w:rFonts w:eastAsia="宋体" w:hint="eastAsia"/>
          <w:lang w:eastAsia="zh-CN"/>
        </w:rPr>
        <w:t xml:space="preserve">for BFR </w:t>
      </w:r>
      <w:r w:rsidR="00DA5BD2">
        <w:rPr>
          <w:rFonts w:eastAsia="宋体" w:hint="eastAsia"/>
          <w:lang w:eastAsia="zh-CN"/>
        </w:rPr>
        <w:t xml:space="preserve">on each </w:t>
      </w:r>
      <w:r w:rsidR="000E1E09">
        <w:rPr>
          <w:rFonts w:eastAsia="宋体" w:hint="eastAsia"/>
          <w:lang w:eastAsia="zh-CN"/>
        </w:rPr>
        <w:t>BWP. So UE can initiate BFR on any active BWP.</w:t>
      </w:r>
    </w:p>
    <w:p w:rsidR="00CD1F29" w:rsidRPr="00CD1F29" w:rsidRDefault="004B1E5A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 xml:space="preserve"> 3 to 5, it </w:t>
      </w:r>
      <w:r w:rsidR="009C0CCB">
        <w:rPr>
          <w:rFonts w:eastAsia="宋体"/>
          <w:lang w:eastAsia="zh-CN"/>
        </w:rPr>
        <w:t xml:space="preserve">could be </w:t>
      </w:r>
      <w:r>
        <w:rPr>
          <w:rFonts w:eastAsia="宋体" w:hint="eastAsia"/>
          <w:lang w:eastAsia="zh-CN"/>
        </w:rPr>
        <w:t xml:space="preserve">possible to optimize the RRC signaling </w:t>
      </w:r>
      <w:r w:rsidR="009C0CCB">
        <w:rPr>
          <w:rFonts w:eastAsia="宋体"/>
          <w:lang w:eastAsia="zh-CN"/>
        </w:rPr>
        <w:t xml:space="preserve">so </w:t>
      </w:r>
      <w:r>
        <w:rPr>
          <w:rFonts w:eastAsia="宋体" w:hint="eastAsia"/>
          <w:lang w:eastAsia="zh-CN"/>
        </w:rPr>
        <w:t xml:space="preserve">that one </w:t>
      </w:r>
      <w:r w:rsidR="009C0CCB">
        <w:rPr>
          <w:rFonts w:eastAsia="宋体"/>
          <w:lang w:eastAsia="zh-CN"/>
        </w:rPr>
        <w:t xml:space="preserve">single </w:t>
      </w:r>
      <w:r>
        <w:rPr>
          <w:rFonts w:eastAsia="宋体" w:hint="eastAsia"/>
          <w:lang w:eastAsia="zh-CN"/>
        </w:rPr>
        <w:t>PRACH mask indicat</w:t>
      </w:r>
      <w:r w:rsidR="009C0CCB">
        <w:rPr>
          <w:rFonts w:eastAsia="宋体"/>
          <w:lang w:eastAsia="zh-CN"/>
        </w:rPr>
        <w:t>es</w:t>
      </w:r>
      <w:r>
        <w:rPr>
          <w:rFonts w:eastAsia="宋体" w:hint="eastAsia"/>
          <w:lang w:eastAsia="zh-CN"/>
        </w:rPr>
        <w:t xml:space="preserve"> different PRACHs on UL/SUL, or beams, or BWPs. However, if we think this part of RRC signaling overhead is not </w:t>
      </w:r>
      <w:r>
        <w:rPr>
          <w:rFonts w:eastAsia="宋体"/>
          <w:lang w:eastAsia="zh-CN"/>
        </w:rPr>
        <w:t>essential</w:t>
      </w:r>
      <w:r>
        <w:rPr>
          <w:rFonts w:eastAsia="宋体" w:hint="eastAsia"/>
          <w:lang w:eastAsia="zh-CN"/>
        </w:rPr>
        <w:t xml:space="preserve">, </w:t>
      </w:r>
      <w:r w:rsidR="009C0CCB">
        <w:rPr>
          <w:rFonts w:eastAsia="宋体"/>
          <w:lang w:eastAsia="zh-CN"/>
        </w:rPr>
        <w:t xml:space="preserve">so </w:t>
      </w:r>
      <w:r>
        <w:rPr>
          <w:rFonts w:eastAsia="宋体" w:hint="eastAsia"/>
          <w:lang w:eastAsia="zh-CN"/>
        </w:rPr>
        <w:t>we can omit the optimization.</w:t>
      </w:r>
    </w:p>
    <w:p w:rsidR="00634DF8" w:rsidRPr="008C3F66" w:rsidRDefault="00646CC6" w:rsidP="00634DF8">
      <w:pPr>
        <w:pStyle w:val="BodyText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 2</w:t>
      </w:r>
      <w:r w:rsidR="00634DF8" w:rsidRPr="008C3F66">
        <w:rPr>
          <w:rFonts w:eastAsia="宋体" w:hint="eastAsia"/>
          <w:b/>
          <w:lang w:eastAsia="zh-CN"/>
        </w:rPr>
        <w:t xml:space="preserve">: </w:t>
      </w:r>
      <w:r w:rsidR="00634DF8">
        <w:rPr>
          <w:rFonts w:eastAsia="宋体" w:hint="eastAsia"/>
          <w:b/>
          <w:lang w:eastAsia="zh-CN"/>
        </w:rPr>
        <w:t xml:space="preserve">The optimization of one PRACH </w:t>
      </w:r>
      <w:r w:rsidR="009C0CCB">
        <w:rPr>
          <w:rFonts w:eastAsia="宋体"/>
          <w:b/>
          <w:lang w:eastAsia="zh-CN"/>
        </w:rPr>
        <w:t xml:space="preserve">Mask </w:t>
      </w:r>
      <w:r w:rsidR="00634DF8">
        <w:rPr>
          <w:rFonts w:eastAsia="宋体" w:hint="eastAsia"/>
          <w:b/>
          <w:lang w:eastAsia="zh-CN"/>
        </w:rPr>
        <w:t xml:space="preserve">indicating </w:t>
      </w:r>
      <w:r w:rsidR="00634DF8">
        <w:rPr>
          <w:rFonts w:eastAsia="宋体"/>
          <w:b/>
          <w:lang w:eastAsia="zh-CN"/>
        </w:rPr>
        <w:t>multiple</w:t>
      </w:r>
      <w:r w:rsidR="00634DF8">
        <w:rPr>
          <w:rFonts w:eastAsia="宋体" w:hint="eastAsia"/>
          <w:b/>
          <w:lang w:eastAsia="zh-CN"/>
        </w:rPr>
        <w:t xml:space="preserve"> PRACHs in RRC dedicated signaling </w:t>
      </w:r>
      <w:r w:rsidR="00FF76B3">
        <w:rPr>
          <w:rFonts w:eastAsia="宋体" w:hint="eastAsia"/>
          <w:b/>
          <w:lang w:eastAsia="zh-CN"/>
        </w:rPr>
        <w:t xml:space="preserve">may </w:t>
      </w:r>
      <w:r w:rsidR="00634DF8">
        <w:rPr>
          <w:rFonts w:eastAsia="宋体" w:hint="eastAsia"/>
          <w:b/>
          <w:lang w:eastAsia="zh-CN"/>
        </w:rPr>
        <w:t xml:space="preserve">not </w:t>
      </w:r>
      <w:r w:rsidR="009C0CCB">
        <w:rPr>
          <w:rFonts w:eastAsia="宋体"/>
          <w:b/>
          <w:lang w:eastAsia="zh-CN"/>
        </w:rPr>
        <w:t xml:space="preserve">be </w:t>
      </w:r>
      <w:r w:rsidR="00634DF8">
        <w:rPr>
          <w:rFonts w:eastAsia="宋体" w:hint="eastAsia"/>
          <w:b/>
          <w:lang w:eastAsia="zh-CN"/>
        </w:rPr>
        <w:t>essential.</w:t>
      </w:r>
      <w:bookmarkStart w:id="7" w:name="_GoBack"/>
      <w:bookmarkEnd w:id="7"/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BodyText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C95107">
        <w:rPr>
          <w:rFonts w:eastAsia="宋体" w:hint="eastAsia"/>
          <w:lang w:val="en-GB" w:eastAsia="zh-CN"/>
        </w:rPr>
        <w:t xml:space="preserve"> we discuss </w:t>
      </w:r>
      <w:r w:rsidR="00646CC6">
        <w:rPr>
          <w:rFonts w:eastAsia="宋体" w:hint="eastAsia"/>
          <w:lang w:val="en-GB" w:eastAsia="zh-CN"/>
        </w:rPr>
        <w:t>the scenarios of m</w:t>
      </w:r>
      <w:r w:rsidR="00646CC6" w:rsidRPr="00646CC6">
        <w:rPr>
          <w:rFonts w:eastAsia="宋体" w:hint="eastAsia"/>
          <w:lang w:val="en-GB" w:eastAsia="zh-CN"/>
        </w:rPr>
        <w:t>ultiple dedicated RACH resources allocation</w:t>
      </w:r>
      <w:r w:rsidR="009C0CCB">
        <w:rPr>
          <w:rFonts w:eastAsia="宋体"/>
          <w:lang w:val="en-GB" w:eastAsia="zh-CN"/>
        </w:rPr>
        <w:t xml:space="preserve"> </w:t>
      </w:r>
      <w:r w:rsidR="00C95107">
        <w:rPr>
          <w:rFonts w:eastAsia="宋体" w:hint="eastAsia"/>
          <w:lang w:val="en-GB" w:eastAsia="zh-CN"/>
        </w:rPr>
        <w:t xml:space="preserve">and </w:t>
      </w:r>
      <w:r w:rsidR="001E6844">
        <w:rPr>
          <w:rFonts w:eastAsia="宋体" w:hint="eastAsia"/>
          <w:lang w:val="en-GB" w:eastAsia="zh-CN"/>
        </w:rPr>
        <w:t xml:space="preserve">get below </w:t>
      </w:r>
      <w:r w:rsidR="001E6844">
        <w:rPr>
          <w:rFonts w:eastAsia="宋体"/>
          <w:lang w:val="en-GB" w:eastAsia="zh-CN"/>
        </w:rPr>
        <w:t>summary</w:t>
      </w:r>
      <w:r w:rsidR="00C95107">
        <w:rPr>
          <w:rFonts w:eastAsia="宋体" w:hint="eastAsia"/>
          <w:lang w:val="en-GB" w:eastAsia="zh-CN"/>
        </w:rPr>
        <w:t>:</w:t>
      </w:r>
    </w:p>
    <w:p w:rsidR="001E6844" w:rsidRPr="001E6844" w:rsidRDefault="001E6844" w:rsidP="000B181A">
      <w:pPr>
        <w:pStyle w:val="BodyText"/>
        <w:spacing w:afterLines="50" w:line="300" w:lineRule="atLeast"/>
        <w:rPr>
          <w:rFonts w:eastAsia="宋体"/>
          <w:b/>
          <w:lang w:val="en-GB" w:eastAsia="zh-CN"/>
        </w:rPr>
      </w:pPr>
      <w:r w:rsidRPr="001E6844">
        <w:rPr>
          <w:rFonts w:eastAsia="宋体" w:hint="eastAsia"/>
          <w:b/>
          <w:lang w:val="en-GB" w:eastAsia="zh-CN"/>
        </w:rPr>
        <w:t>PDCCH order:</w:t>
      </w:r>
    </w:p>
    <w:p w:rsidR="00F753EF" w:rsidRDefault="00F753EF" w:rsidP="00F753EF">
      <w:pPr>
        <w:pStyle w:val="BodyText"/>
        <w:rPr>
          <w:rFonts w:eastAsia="宋体"/>
          <w:b/>
          <w:lang w:eastAsia="zh-CN"/>
        </w:rPr>
      </w:pPr>
      <w:r w:rsidRPr="00850A7A">
        <w:rPr>
          <w:rFonts w:eastAsia="宋体" w:hint="eastAsia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>If PDCCH order indicates one of UL/SUL without the knowledge of UL channel condition, it is possible to incur CFRA procedure failure.</w:t>
      </w:r>
    </w:p>
    <w:p w:rsidR="00F753EF" w:rsidRPr="006E4791" w:rsidRDefault="00F753EF" w:rsidP="00F753EF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 xml:space="preserve">Proposal 1: One PDCCH order can indicate PRACH </w:t>
      </w:r>
      <w:r>
        <w:rPr>
          <w:rFonts w:eastAsiaTheme="minorEastAsia"/>
          <w:b/>
          <w:lang w:eastAsia="zh-CN"/>
        </w:rPr>
        <w:t xml:space="preserve">occasions </w:t>
      </w:r>
      <w:r w:rsidRPr="006E4791">
        <w:rPr>
          <w:rFonts w:eastAsiaTheme="minorEastAsia" w:hint="eastAsia"/>
          <w:b/>
          <w:lang w:eastAsia="zh-CN"/>
        </w:rPr>
        <w:t xml:space="preserve">on </w:t>
      </w:r>
      <w:r>
        <w:rPr>
          <w:rFonts w:eastAsiaTheme="minorEastAsia"/>
          <w:b/>
          <w:lang w:eastAsia="zh-CN"/>
        </w:rPr>
        <w:t xml:space="preserve">both </w:t>
      </w:r>
      <w:r w:rsidRPr="006E4791">
        <w:rPr>
          <w:rFonts w:eastAsiaTheme="minorEastAsia" w:hint="eastAsia"/>
          <w:b/>
          <w:lang w:eastAsia="zh-CN"/>
        </w:rPr>
        <w:t>UL and SUL.</w:t>
      </w:r>
    </w:p>
    <w:p w:rsidR="00F753EF" w:rsidRPr="006E4791" w:rsidRDefault="00F753EF" w:rsidP="00F753EF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 xml:space="preserve">Proposal 1.1: RAN2 discuss the way to indicate the PDCCH order for both UL and SUL: 1) </w:t>
      </w:r>
      <w:r w:rsidRPr="006E4791">
        <w:rPr>
          <w:b/>
        </w:rPr>
        <w:t>UL/SUL indicator field</w:t>
      </w:r>
      <w:r>
        <w:rPr>
          <w:b/>
        </w:rPr>
        <w:t xml:space="preserve"> </w:t>
      </w:r>
      <w:r w:rsidRPr="006E4791">
        <w:rPr>
          <w:rFonts w:eastAsiaTheme="minorEastAsia" w:hint="eastAsia"/>
          <w:b/>
          <w:lang w:eastAsia="zh-CN"/>
        </w:rPr>
        <w:t>absent; or 2)</w:t>
      </w:r>
      <w:r>
        <w:rPr>
          <w:rFonts w:eastAsiaTheme="minorEastAsia"/>
          <w:b/>
          <w:lang w:eastAsia="zh-CN"/>
        </w:rPr>
        <w:t xml:space="preserve"> </w:t>
      </w:r>
      <w:r w:rsidRPr="006E4791">
        <w:rPr>
          <w:rFonts w:eastAsiaTheme="minorEastAsia" w:hint="eastAsia"/>
          <w:b/>
          <w:lang w:eastAsia="zh-CN"/>
        </w:rPr>
        <w:t xml:space="preserve">a special field indicating the dedicated RACH allocation </w:t>
      </w:r>
      <w:r>
        <w:rPr>
          <w:rFonts w:eastAsiaTheme="minorEastAsia"/>
          <w:b/>
          <w:lang w:eastAsia="zh-CN"/>
        </w:rPr>
        <w:t xml:space="preserve">is </w:t>
      </w:r>
      <w:r w:rsidRPr="006E4791">
        <w:rPr>
          <w:rFonts w:eastAsiaTheme="minorEastAsia" w:hint="eastAsia"/>
          <w:b/>
          <w:lang w:eastAsia="zh-CN"/>
        </w:rPr>
        <w:t>for both UL and SUL</w:t>
      </w:r>
      <w:r>
        <w:rPr>
          <w:rFonts w:eastAsiaTheme="minorEastAsia"/>
          <w:b/>
          <w:lang w:eastAsia="zh-CN"/>
        </w:rPr>
        <w:t>;</w:t>
      </w:r>
      <w:r>
        <w:rPr>
          <w:rFonts w:eastAsiaTheme="minorEastAsia" w:hint="eastAsia"/>
          <w:b/>
          <w:lang w:eastAsia="zh-CN"/>
        </w:rPr>
        <w:t xml:space="preserve"> and send </w:t>
      </w:r>
      <w:r>
        <w:rPr>
          <w:rFonts w:eastAsiaTheme="minorEastAsia"/>
          <w:b/>
          <w:lang w:eastAsia="zh-CN"/>
        </w:rPr>
        <w:t xml:space="preserve">an </w:t>
      </w:r>
      <w:r>
        <w:rPr>
          <w:rFonts w:eastAsiaTheme="minorEastAsia" w:hint="eastAsia"/>
          <w:b/>
          <w:lang w:eastAsia="zh-CN"/>
        </w:rPr>
        <w:t xml:space="preserve">LS to RAN1 if any decision </w:t>
      </w:r>
      <w:r>
        <w:rPr>
          <w:rFonts w:eastAsiaTheme="minorEastAsia"/>
          <w:b/>
          <w:lang w:eastAsia="zh-CN"/>
        </w:rPr>
        <w:t xml:space="preserve">is </w:t>
      </w:r>
      <w:r>
        <w:rPr>
          <w:rFonts w:eastAsiaTheme="minorEastAsia" w:hint="eastAsia"/>
          <w:b/>
          <w:lang w:eastAsia="zh-CN"/>
        </w:rPr>
        <w:t>made</w:t>
      </w:r>
      <w:r w:rsidRPr="006E4791">
        <w:rPr>
          <w:rFonts w:eastAsiaTheme="minorEastAsia" w:hint="eastAsia"/>
          <w:b/>
          <w:lang w:eastAsia="zh-CN"/>
        </w:rPr>
        <w:t>.</w:t>
      </w:r>
    </w:p>
    <w:p w:rsidR="00F753EF" w:rsidRPr="006E4791" w:rsidRDefault="00F753EF" w:rsidP="00F753EF">
      <w:pPr>
        <w:pStyle w:val="BodyText"/>
        <w:rPr>
          <w:rFonts w:eastAsiaTheme="minorEastAsia"/>
          <w:b/>
          <w:lang w:eastAsia="zh-CN"/>
        </w:rPr>
      </w:pPr>
      <w:r w:rsidRPr="006E4791">
        <w:rPr>
          <w:rFonts w:eastAsiaTheme="minorEastAsia" w:hint="eastAsia"/>
          <w:b/>
          <w:lang w:eastAsia="zh-CN"/>
        </w:rPr>
        <w:t xml:space="preserve">Proposal 1.2: One </w:t>
      </w:r>
      <w:r>
        <w:rPr>
          <w:rFonts w:eastAsiaTheme="minorEastAsia"/>
          <w:b/>
          <w:lang w:eastAsia="zh-CN"/>
        </w:rPr>
        <w:t xml:space="preserve">single </w:t>
      </w:r>
      <w:r w:rsidRPr="006E4791">
        <w:rPr>
          <w:rFonts w:eastAsiaTheme="minorEastAsia" w:hint="eastAsia"/>
          <w:b/>
          <w:lang w:eastAsia="zh-CN"/>
        </w:rPr>
        <w:t>PRACH mask in PDCCH order can indicate different PRACHs on UL and SUL.</w:t>
      </w:r>
    </w:p>
    <w:p w:rsidR="001E6844" w:rsidRPr="001E6844" w:rsidRDefault="001E6844" w:rsidP="000B181A">
      <w:pPr>
        <w:pStyle w:val="BodyText"/>
        <w:spacing w:afterLines="50" w:line="300" w:lineRule="atLeast"/>
        <w:rPr>
          <w:rFonts w:eastAsia="宋体"/>
          <w:b/>
          <w:lang w:eastAsia="zh-CN"/>
        </w:rPr>
      </w:pPr>
      <w:r w:rsidRPr="001E6844">
        <w:rPr>
          <w:rFonts w:eastAsia="宋体"/>
          <w:b/>
          <w:lang w:eastAsia="zh-CN"/>
        </w:rPr>
        <w:t>B</w:t>
      </w:r>
      <w:r w:rsidRPr="001E6844">
        <w:rPr>
          <w:rFonts w:eastAsia="宋体" w:hint="eastAsia"/>
          <w:b/>
          <w:lang w:eastAsia="zh-CN"/>
        </w:rPr>
        <w:t xml:space="preserve">roadcast </w:t>
      </w:r>
      <w:r w:rsidRPr="001E6844">
        <w:rPr>
          <w:rFonts w:eastAsia="宋体"/>
          <w:b/>
          <w:lang w:eastAsia="zh-CN"/>
        </w:rPr>
        <w:t>signaling</w:t>
      </w:r>
      <w:r w:rsidRPr="001E6844">
        <w:rPr>
          <w:rFonts w:eastAsia="宋体" w:hint="eastAsia"/>
          <w:b/>
          <w:lang w:eastAsia="zh-CN"/>
        </w:rPr>
        <w:t>:</w:t>
      </w:r>
    </w:p>
    <w:p w:rsidR="00F753EF" w:rsidRPr="008C3F66" w:rsidRDefault="00F753EF" w:rsidP="00F753EF">
      <w:pPr>
        <w:pStyle w:val="BodyText"/>
        <w:rPr>
          <w:rFonts w:eastAsia="宋体"/>
          <w:b/>
          <w:lang w:eastAsia="zh-CN"/>
        </w:rPr>
      </w:pPr>
      <w:r w:rsidRPr="008C3F66">
        <w:rPr>
          <w:rFonts w:eastAsia="宋体" w:hint="eastAsia"/>
          <w:b/>
          <w:lang w:eastAsia="zh-CN"/>
        </w:rPr>
        <w:t xml:space="preserve">Proposal 2: </w:t>
      </w:r>
      <w:r>
        <w:rPr>
          <w:rFonts w:eastAsia="宋体" w:hint="eastAsia"/>
          <w:b/>
          <w:lang w:eastAsia="zh-CN"/>
        </w:rPr>
        <w:t>C</w:t>
      </w:r>
      <w:r w:rsidRPr="008C3F66">
        <w:rPr>
          <w:rFonts w:eastAsia="宋体" w:hint="eastAsia"/>
          <w:b/>
          <w:lang w:eastAsia="zh-CN"/>
        </w:rPr>
        <w:t xml:space="preserve">onsidering the capability of SIB1, we should consider </w:t>
      </w:r>
      <w:r>
        <w:rPr>
          <w:rFonts w:eastAsia="宋体"/>
          <w:b/>
          <w:lang w:eastAsia="zh-CN"/>
        </w:rPr>
        <w:t xml:space="preserve">using </w:t>
      </w:r>
      <w:r w:rsidRPr="008C3F66">
        <w:rPr>
          <w:rFonts w:eastAsia="宋体" w:hint="eastAsia"/>
          <w:b/>
          <w:lang w:eastAsia="zh-CN"/>
        </w:rPr>
        <w:t xml:space="preserve">one </w:t>
      </w:r>
      <w:r>
        <w:rPr>
          <w:rFonts w:eastAsia="宋体"/>
          <w:b/>
          <w:lang w:eastAsia="zh-CN"/>
        </w:rPr>
        <w:t xml:space="preserve">single </w:t>
      </w:r>
      <w:r w:rsidRPr="008C3F66">
        <w:rPr>
          <w:rFonts w:eastAsia="宋体" w:hint="eastAsia"/>
          <w:b/>
          <w:lang w:eastAsia="zh-CN"/>
        </w:rPr>
        <w:t xml:space="preserve">PRACH mask in SIB1 </w:t>
      </w:r>
      <w:r>
        <w:rPr>
          <w:rFonts w:eastAsia="宋体"/>
          <w:b/>
          <w:lang w:eastAsia="zh-CN"/>
        </w:rPr>
        <w:t xml:space="preserve">to </w:t>
      </w:r>
      <w:r w:rsidRPr="008C3F66">
        <w:rPr>
          <w:rFonts w:eastAsia="宋体" w:hint="eastAsia"/>
          <w:b/>
          <w:lang w:eastAsia="zh-CN"/>
        </w:rPr>
        <w:t>indicat</w:t>
      </w:r>
      <w:r>
        <w:rPr>
          <w:rFonts w:eastAsia="宋体"/>
          <w:b/>
          <w:lang w:eastAsia="zh-CN"/>
        </w:rPr>
        <w:t>e</w:t>
      </w:r>
      <w:r w:rsidRPr="008C3F66">
        <w:rPr>
          <w:rFonts w:eastAsia="宋体" w:hint="eastAsia"/>
          <w:b/>
          <w:lang w:eastAsia="zh-CN"/>
        </w:rPr>
        <w:t xml:space="preserve"> dedicated RACH resources</w:t>
      </w:r>
      <w:r>
        <w:rPr>
          <w:rFonts w:eastAsia="宋体"/>
          <w:b/>
          <w:lang w:eastAsia="zh-CN"/>
        </w:rPr>
        <w:t xml:space="preserve"> </w:t>
      </w:r>
      <w:r w:rsidRPr="008C3F66">
        <w:rPr>
          <w:rFonts w:eastAsia="宋体" w:hint="eastAsia"/>
          <w:b/>
          <w:lang w:eastAsia="zh-CN"/>
        </w:rPr>
        <w:t>on both UL and SUL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for Msg1 based SI request</w:t>
      </w:r>
      <w:r w:rsidRPr="008C3F66">
        <w:rPr>
          <w:rFonts w:eastAsia="宋体" w:hint="eastAsia"/>
          <w:b/>
          <w:lang w:eastAsia="zh-CN"/>
        </w:rPr>
        <w:t>.</w:t>
      </w:r>
    </w:p>
    <w:p w:rsidR="001E6844" w:rsidRPr="003F2CB7" w:rsidRDefault="003F2CB7" w:rsidP="000B181A">
      <w:pPr>
        <w:pStyle w:val="BodyText"/>
        <w:spacing w:afterLines="50" w:line="300" w:lineRule="atLeast"/>
        <w:rPr>
          <w:rFonts w:eastAsia="宋体"/>
          <w:b/>
          <w:lang w:eastAsia="zh-CN"/>
        </w:rPr>
      </w:pPr>
      <w:r w:rsidRPr="003F2CB7">
        <w:rPr>
          <w:rFonts w:eastAsia="宋体" w:hint="eastAsia"/>
          <w:b/>
          <w:lang w:eastAsia="zh-CN"/>
        </w:rPr>
        <w:t>RRC dedicated signaling:</w:t>
      </w:r>
    </w:p>
    <w:p w:rsidR="003F2CB7" w:rsidRPr="008C3F66" w:rsidRDefault="003F2CB7" w:rsidP="003F2CB7">
      <w:pPr>
        <w:pStyle w:val="BodyText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 2</w:t>
      </w:r>
      <w:r w:rsidRPr="008C3F66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optimization of one PRACH indicating </w:t>
      </w:r>
      <w:r>
        <w:rPr>
          <w:rFonts w:eastAsia="宋体"/>
          <w:b/>
          <w:lang w:eastAsia="zh-CN"/>
        </w:rPr>
        <w:t>multiple</w:t>
      </w:r>
      <w:r>
        <w:rPr>
          <w:rFonts w:eastAsia="宋体" w:hint="eastAsia"/>
          <w:b/>
          <w:lang w:eastAsia="zh-CN"/>
        </w:rPr>
        <w:t xml:space="preserve"> PRACHs in RRC dedicated signaling may be not essential.</w:t>
      </w:r>
    </w:p>
    <w:bookmarkEnd w:id="3"/>
    <w:bookmarkEnd w:id="4"/>
    <w:p w:rsidR="002E4968" w:rsidRPr="00DF2224" w:rsidRDefault="002E4968" w:rsidP="002E4968">
      <w:pPr>
        <w:pStyle w:val="Heading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70468F" w:rsidRPr="00174B84" w:rsidRDefault="002E4968" w:rsidP="00BA0F4F">
      <w:pPr>
        <w:pStyle w:val="BodyText"/>
        <w:numPr>
          <w:ilvl w:val="0"/>
          <w:numId w:val="25"/>
        </w:numPr>
        <w:spacing w:afterLines="50" w:line="300" w:lineRule="atLeast"/>
        <w:rPr>
          <w:rFonts w:eastAsia="宋体"/>
          <w:lang w:eastAsia="zh-CN"/>
        </w:rPr>
      </w:pPr>
      <w:bookmarkStart w:id="8" w:name="_Ref510444283"/>
      <w:r w:rsidRPr="00174B84">
        <w:rPr>
          <w:rFonts w:eastAsia="宋体" w:hint="eastAsia"/>
          <w:lang w:eastAsia="zh-CN"/>
        </w:rPr>
        <w:t>3GPP TS38.213</w:t>
      </w:r>
      <w:bookmarkEnd w:id="8"/>
    </w:p>
    <w:sectPr w:rsidR="0070468F" w:rsidRPr="00174B84" w:rsidSect="000A1559">
      <w:headerReference w:type="default" r:id="rId16"/>
      <w:footerReference w:type="even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A12" w:rsidRDefault="00557A12">
      <w:r>
        <w:separator/>
      </w:r>
    </w:p>
  </w:endnote>
  <w:endnote w:type="continuationSeparator" w:id="0">
    <w:p w:rsidR="00557A12" w:rsidRDefault="00557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909" w:rsidRDefault="008429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53EF">
      <w:rPr>
        <w:rStyle w:val="PageNumber"/>
        <w:noProof/>
      </w:rPr>
      <w:t>1</w:t>
    </w:r>
    <w:r>
      <w:rPr>
        <w:rStyle w:val="PageNumber"/>
      </w:rPr>
      <w:fldChar w:fldCharType="end"/>
    </w:r>
  </w:p>
  <w:p w:rsidR="00842909" w:rsidRPr="00EE5651" w:rsidRDefault="00542A4A" w:rsidP="003F3150">
    <w:pPr>
      <w:pStyle w:val="Footer"/>
      <w:rPr>
        <w:rFonts w:eastAsia="宋体"/>
        <w:sz w:val="20"/>
        <w:szCs w:val="20"/>
        <w:lang w:eastAsia="zh-CN"/>
      </w:rPr>
    </w:pPr>
    <w:r w:rsidRPr="00542A4A">
      <w:rPr>
        <w:rFonts w:eastAsia="宋体"/>
        <w:sz w:val="20"/>
        <w:szCs w:val="20"/>
        <w:lang w:eastAsia="zh-CN"/>
      </w:rPr>
      <w:t>R2-1804479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A12" w:rsidRDefault="00557A12">
      <w:r>
        <w:separator/>
      </w:r>
    </w:p>
  </w:footnote>
  <w:footnote w:type="continuationSeparator" w:id="0">
    <w:p w:rsidR="00557A12" w:rsidRDefault="00557A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909" w:rsidRDefault="00842909" w:rsidP="00633361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9F367F"/>
    <w:multiLevelType w:val="hybridMultilevel"/>
    <w:tmpl w:val="ADBEC9C2"/>
    <w:lvl w:ilvl="0" w:tplc="8A62444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1A5628"/>
    <w:multiLevelType w:val="hybridMultilevel"/>
    <w:tmpl w:val="29DA0D9C"/>
    <w:lvl w:ilvl="0" w:tplc="D50816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1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F6B20EF"/>
    <w:multiLevelType w:val="hybridMultilevel"/>
    <w:tmpl w:val="0D6665AE"/>
    <w:lvl w:ilvl="0" w:tplc="79FAEE4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E9138F5"/>
    <w:multiLevelType w:val="hybridMultilevel"/>
    <w:tmpl w:val="AF4209F8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C10693E"/>
    <w:multiLevelType w:val="hybridMultilevel"/>
    <w:tmpl w:val="628E4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3"/>
  </w:num>
  <w:num w:numId="2">
    <w:abstractNumId w:val="22"/>
  </w:num>
  <w:num w:numId="3">
    <w:abstractNumId w:val="10"/>
  </w:num>
  <w:num w:numId="4">
    <w:abstractNumId w:val="17"/>
  </w:num>
  <w:num w:numId="5">
    <w:abstractNumId w:val="3"/>
  </w:num>
  <w:num w:numId="6">
    <w:abstractNumId w:val="2"/>
  </w:num>
  <w:num w:numId="7">
    <w:abstractNumId w:val="1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3"/>
  </w:num>
  <w:num w:numId="10">
    <w:abstractNumId w:val="0"/>
  </w:num>
  <w:num w:numId="11">
    <w:abstractNumId w:val="13"/>
  </w:num>
  <w:num w:numId="12">
    <w:abstractNumId w:val="18"/>
  </w:num>
  <w:num w:numId="13">
    <w:abstractNumId w:val="20"/>
  </w:num>
  <w:num w:numId="14">
    <w:abstractNumId w:val="8"/>
  </w:num>
  <w:num w:numId="15">
    <w:abstractNumId w:val="15"/>
  </w:num>
  <w:num w:numId="16">
    <w:abstractNumId w:val="9"/>
  </w:num>
  <w:num w:numId="17">
    <w:abstractNumId w:val="6"/>
  </w:num>
  <w:num w:numId="18">
    <w:abstractNumId w:val="4"/>
  </w:num>
  <w:num w:numId="19">
    <w:abstractNumId w:val="11"/>
  </w:num>
  <w:num w:numId="20">
    <w:abstractNumId w:val="16"/>
  </w:num>
  <w:num w:numId="21">
    <w:abstractNumId w:val="12"/>
  </w:num>
  <w:num w:numId="22">
    <w:abstractNumId w:val="7"/>
  </w:num>
  <w:num w:numId="23">
    <w:abstractNumId w:val="21"/>
  </w:num>
  <w:num w:numId="24">
    <w:abstractNumId w:val="5"/>
  </w:num>
  <w:num w:numId="25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819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1BE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2C81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9BD"/>
    <w:rsid w:val="00053DE4"/>
    <w:rsid w:val="00054C72"/>
    <w:rsid w:val="000554B0"/>
    <w:rsid w:val="00055747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4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4F4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2F7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1E09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327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2FA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3C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B84"/>
    <w:rsid w:val="00174FC1"/>
    <w:rsid w:val="00175816"/>
    <w:rsid w:val="00176393"/>
    <w:rsid w:val="0017666D"/>
    <w:rsid w:val="001779BE"/>
    <w:rsid w:val="00180C38"/>
    <w:rsid w:val="00182814"/>
    <w:rsid w:val="00182D30"/>
    <w:rsid w:val="001831E0"/>
    <w:rsid w:val="001835CF"/>
    <w:rsid w:val="001843D7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AD"/>
    <w:rsid w:val="001E4523"/>
    <w:rsid w:val="001E4A1D"/>
    <w:rsid w:val="001E4B36"/>
    <w:rsid w:val="001E5A95"/>
    <w:rsid w:val="001E5F79"/>
    <w:rsid w:val="001E6844"/>
    <w:rsid w:val="001E68CA"/>
    <w:rsid w:val="001E6CC2"/>
    <w:rsid w:val="001E72AB"/>
    <w:rsid w:val="001E736F"/>
    <w:rsid w:val="001E7982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599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07F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435"/>
    <w:rsid w:val="00277445"/>
    <w:rsid w:val="002777AB"/>
    <w:rsid w:val="00277BBB"/>
    <w:rsid w:val="002800F3"/>
    <w:rsid w:val="00280225"/>
    <w:rsid w:val="00280C0F"/>
    <w:rsid w:val="00281F33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E61"/>
    <w:rsid w:val="00292D01"/>
    <w:rsid w:val="00293785"/>
    <w:rsid w:val="002939BF"/>
    <w:rsid w:val="00293F9B"/>
    <w:rsid w:val="00293FDB"/>
    <w:rsid w:val="00294369"/>
    <w:rsid w:val="0029588C"/>
    <w:rsid w:val="00297B1A"/>
    <w:rsid w:val="00297D7F"/>
    <w:rsid w:val="002A08F1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3D7B"/>
    <w:rsid w:val="002B404F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7E6"/>
    <w:rsid w:val="002D3A47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3B59"/>
    <w:rsid w:val="002E406C"/>
    <w:rsid w:val="002E4393"/>
    <w:rsid w:val="002E44F1"/>
    <w:rsid w:val="002E491F"/>
    <w:rsid w:val="002E4968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0FA7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33D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0C4"/>
    <w:rsid w:val="0032439A"/>
    <w:rsid w:val="003247A5"/>
    <w:rsid w:val="00324DD0"/>
    <w:rsid w:val="00325669"/>
    <w:rsid w:val="0032570F"/>
    <w:rsid w:val="003258E0"/>
    <w:rsid w:val="00325A00"/>
    <w:rsid w:val="00325E8C"/>
    <w:rsid w:val="00326126"/>
    <w:rsid w:val="003268D1"/>
    <w:rsid w:val="00326C67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26C2"/>
    <w:rsid w:val="00372BCC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6761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4303"/>
    <w:rsid w:val="003A4545"/>
    <w:rsid w:val="003A45F7"/>
    <w:rsid w:val="003A4D69"/>
    <w:rsid w:val="003A51E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2D7"/>
    <w:rsid w:val="003D3ED1"/>
    <w:rsid w:val="003D3ED5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2CB7"/>
    <w:rsid w:val="003F3150"/>
    <w:rsid w:val="003F33E9"/>
    <w:rsid w:val="003F388F"/>
    <w:rsid w:val="003F38C3"/>
    <w:rsid w:val="003F3E75"/>
    <w:rsid w:val="003F5A76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1D9"/>
    <w:rsid w:val="004142D2"/>
    <w:rsid w:val="00414869"/>
    <w:rsid w:val="00414972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10D1"/>
    <w:rsid w:val="00431997"/>
    <w:rsid w:val="0043200E"/>
    <w:rsid w:val="0043239E"/>
    <w:rsid w:val="00432822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673"/>
    <w:rsid w:val="00441BF8"/>
    <w:rsid w:val="00441D8A"/>
    <w:rsid w:val="0044200F"/>
    <w:rsid w:val="00442554"/>
    <w:rsid w:val="0044267C"/>
    <w:rsid w:val="00442A4B"/>
    <w:rsid w:val="00442D7F"/>
    <w:rsid w:val="00443063"/>
    <w:rsid w:val="00443D4E"/>
    <w:rsid w:val="00444035"/>
    <w:rsid w:val="004443CD"/>
    <w:rsid w:val="0044482E"/>
    <w:rsid w:val="00444EF4"/>
    <w:rsid w:val="004453C1"/>
    <w:rsid w:val="00445812"/>
    <w:rsid w:val="00446E50"/>
    <w:rsid w:val="004470C9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AB7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1CA9"/>
    <w:rsid w:val="004625C9"/>
    <w:rsid w:val="004632B2"/>
    <w:rsid w:val="00463CAF"/>
    <w:rsid w:val="004646B3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788"/>
    <w:rsid w:val="00470932"/>
    <w:rsid w:val="00470C5C"/>
    <w:rsid w:val="00470ED5"/>
    <w:rsid w:val="00470F57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1E5A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8E8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6D97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178B3"/>
    <w:rsid w:val="00520384"/>
    <w:rsid w:val="00520502"/>
    <w:rsid w:val="005207C5"/>
    <w:rsid w:val="00520887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56F"/>
    <w:rsid w:val="00527945"/>
    <w:rsid w:val="00530BB1"/>
    <w:rsid w:val="00531062"/>
    <w:rsid w:val="0053164B"/>
    <w:rsid w:val="00531A80"/>
    <w:rsid w:val="00531A83"/>
    <w:rsid w:val="00531E37"/>
    <w:rsid w:val="0053235A"/>
    <w:rsid w:val="005325E7"/>
    <w:rsid w:val="00532858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2A4A"/>
    <w:rsid w:val="00543DD2"/>
    <w:rsid w:val="00544317"/>
    <w:rsid w:val="00544455"/>
    <w:rsid w:val="00544B3F"/>
    <w:rsid w:val="00544C7B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12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200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A4F"/>
    <w:rsid w:val="005B3E05"/>
    <w:rsid w:val="005B3FA4"/>
    <w:rsid w:val="005B44AC"/>
    <w:rsid w:val="005B52C0"/>
    <w:rsid w:val="005B54CD"/>
    <w:rsid w:val="005B6931"/>
    <w:rsid w:val="005B6F9A"/>
    <w:rsid w:val="005B7107"/>
    <w:rsid w:val="005B721A"/>
    <w:rsid w:val="005B7FD4"/>
    <w:rsid w:val="005B7FDC"/>
    <w:rsid w:val="005C13BE"/>
    <w:rsid w:val="005C14C6"/>
    <w:rsid w:val="005C1C1C"/>
    <w:rsid w:val="005C24FE"/>
    <w:rsid w:val="005C272E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3BA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D7E6C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72D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81F"/>
    <w:rsid w:val="00601AA9"/>
    <w:rsid w:val="00601C33"/>
    <w:rsid w:val="00602CAA"/>
    <w:rsid w:val="00602E58"/>
    <w:rsid w:val="00603A57"/>
    <w:rsid w:val="00603B5E"/>
    <w:rsid w:val="00603D6F"/>
    <w:rsid w:val="00604519"/>
    <w:rsid w:val="0060498E"/>
    <w:rsid w:val="00604BBC"/>
    <w:rsid w:val="00604F2D"/>
    <w:rsid w:val="00605606"/>
    <w:rsid w:val="006060CB"/>
    <w:rsid w:val="0060693B"/>
    <w:rsid w:val="0060795B"/>
    <w:rsid w:val="00607B87"/>
    <w:rsid w:val="00607DC5"/>
    <w:rsid w:val="00610973"/>
    <w:rsid w:val="0061116E"/>
    <w:rsid w:val="00611F93"/>
    <w:rsid w:val="006120A7"/>
    <w:rsid w:val="006127BB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4EA3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0ECC"/>
    <w:rsid w:val="00631307"/>
    <w:rsid w:val="006316F8"/>
    <w:rsid w:val="006329C5"/>
    <w:rsid w:val="00632A28"/>
    <w:rsid w:val="0063323C"/>
    <w:rsid w:val="00633361"/>
    <w:rsid w:val="006340BC"/>
    <w:rsid w:val="0063425A"/>
    <w:rsid w:val="00634264"/>
    <w:rsid w:val="006342A1"/>
    <w:rsid w:val="006345D3"/>
    <w:rsid w:val="00634CCB"/>
    <w:rsid w:val="00634DF8"/>
    <w:rsid w:val="006360F4"/>
    <w:rsid w:val="0063637A"/>
    <w:rsid w:val="006364EF"/>
    <w:rsid w:val="0063736C"/>
    <w:rsid w:val="0064056C"/>
    <w:rsid w:val="00640DF9"/>
    <w:rsid w:val="00640EC9"/>
    <w:rsid w:val="00641391"/>
    <w:rsid w:val="006418AE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C6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80B"/>
    <w:rsid w:val="00653A22"/>
    <w:rsid w:val="00653BB0"/>
    <w:rsid w:val="00653C01"/>
    <w:rsid w:val="00656592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685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9D9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0A82"/>
    <w:rsid w:val="006818DC"/>
    <w:rsid w:val="00681A0C"/>
    <w:rsid w:val="00681DBA"/>
    <w:rsid w:val="006824C6"/>
    <w:rsid w:val="00683A4C"/>
    <w:rsid w:val="00683FE6"/>
    <w:rsid w:val="006843CB"/>
    <w:rsid w:val="00684400"/>
    <w:rsid w:val="006845F4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BBA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3E06"/>
    <w:rsid w:val="006D4485"/>
    <w:rsid w:val="006D4755"/>
    <w:rsid w:val="006D48ED"/>
    <w:rsid w:val="006D6517"/>
    <w:rsid w:val="006D6856"/>
    <w:rsid w:val="006D6EB5"/>
    <w:rsid w:val="006D7331"/>
    <w:rsid w:val="006D737C"/>
    <w:rsid w:val="006E1460"/>
    <w:rsid w:val="006E1464"/>
    <w:rsid w:val="006E172B"/>
    <w:rsid w:val="006E194E"/>
    <w:rsid w:val="006E29FD"/>
    <w:rsid w:val="006E2B4B"/>
    <w:rsid w:val="006E2D52"/>
    <w:rsid w:val="006E38A1"/>
    <w:rsid w:val="006E4282"/>
    <w:rsid w:val="006E461C"/>
    <w:rsid w:val="006E4630"/>
    <w:rsid w:val="006E4791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68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7A2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5245"/>
    <w:rsid w:val="007153B7"/>
    <w:rsid w:val="00715708"/>
    <w:rsid w:val="00715C81"/>
    <w:rsid w:val="0071670C"/>
    <w:rsid w:val="007167E2"/>
    <w:rsid w:val="0071682B"/>
    <w:rsid w:val="007174D0"/>
    <w:rsid w:val="007177B6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55A"/>
    <w:rsid w:val="00723995"/>
    <w:rsid w:val="00724777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38D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CFE"/>
    <w:rsid w:val="00776D50"/>
    <w:rsid w:val="00776EFA"/>
    <w:rsid w:val="00776F8C"/>
    <w:rsid w:val="00776FF8"/>
    <w:rsid w:val="00777ABC"/>
    <w:rsid w:val="00777EEC"/>
    <w:rsid w:val="00780448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7C7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F3F"/>
    <w:rsid w:val="007B30C7"/>
    <w:rsid w:val="007B3DC6"/>
    <w:rsid w:val="007B3E53"/>
    <w:rsid w:val="007B41D0"/>
    <w:rsid w:val="007B478B"/>
    <w:rsid w:val="007B4812"/>
    <w:rsid w:val="007B4C07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02B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8F2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3EBC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47934"/>
    <w:rsid w:val="00850023"/>
    <w:rsid w:val="00850024"/>
    <w:rsid w:val="008502DA"/>
    <w:rsid w:val="008503BC"/>
    <w:rsid w:val="00850954"/>
    <w:rsid w:val="00850A7A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56"/>
    <w:rsid w:val="008578DE"/>
    <w:rsid w:val="00857DD5"/>
    <w:rsid w:val="008601F1"/>
    <w:rsid w:val="008604B3"/>
    <w:rsid w:val="00860594"/>
    <w:rsid w:val="00860D75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3D6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385"/>
    <w:rsid w:val="008B2B2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3090"/>
    <w:rsid w:val="008C3841"/>
    <w:rsid w:val="008C38D7"/>
    <w:rsid w:val="008C3F66"/>
    <w:rsid w:val="008C437D"/>
    <w:rsid w:val="008C47AC"/>
    <w:rsid w:val="008C61E1"/>
    <w:rsid w:val="008C682F"/>
    <w:rsid w:val="008C70C7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AC"/>
    <w:rsid w:val="008F39CB"/>
    <w:rsid w:val="008F477D"/>
    <w:rsid w:val="008F5362"/>
    <w:rsid w:val="008F54C2"/>
    <w:rsid w:val="008F5865"/>
    <w:rsid w:val="008F5A18"/>
    <w:rsid w:val="008F5F44"/>
    <w:rsid w:val="008F662A"/>
    <w:rsid w:val="008F6793"/>
    <w:rsid w:val="008F6F2C"/>
    <w:rsid w:val="008F7BA8"/>
    <w:rsid w:val="008F7F14"/>
    <w:rsid w:val="00900B5E"/>
    <w:rsid w:val="00900C51"/>
    <w:rsid w:val="00900F65"/>
    <w:rsid w:val="00901057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92E"/>
    <w:rsid w:val="009449F9"/>
    <w:rsid w:val="009465CB"/>
    <w:rsid w:val="00946EAE"/>
    <w:rsid w:val="009472B8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6AB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2F9"/>
    <w:rsid w:val="00997B1C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49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0CCB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36E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1AC9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20E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879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14D9"/>
    <w:rsid w:val="00AA1B93"/>
    <w:rsid w:val="00AA1C74"/>
    <w:rsid w:val="00AA206D"/>
    <w:rsid w:val="00AA20CD"/>
    <w:rsid w:val="00AA2DAC"/>
    <w:rsid w:val="00AA3165"/>
    <w:rsid w:val="00AA39C2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5D4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AF"/>
    <w:rsid w:val="00B05FC5"/>
    <w:rsid w:val="00B07AA3"/>
    <w:rsid w:val="00B07BB7"/>
    <w:rsid w:val="00B07D3E"/>
    <w:rsid w:val="00B10666"/>
    <w:rsid w:val="00B1076E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C03"/>
    <w:rsid w:val="00B204CC"/>
    <w:rsid w:val="00B2074B"/>
    <w:rsid w:val="00B20763"/>
    <w:rsid w:val="00B21FF7"/>
    <w:rsid w:val="00B2227B"/>
    <w:rsid w:val="00B2295E"/>
    <w:rsid w:val="00B22997"/>
    <w:rsid w:val="00B238F8"/>
    <w:rsid w:val="00B23A64"/>
    <w:rsid w:val="00B24DA4"/>
    <w:rsid w:val="00B24DF9"/>
    <w:rsid w:val="00B2510D"/>
    <w:rsid w:val="00B254D2"/>
    <w:rsid w:val="00B25892"/>
    <w:rsid w:val="00B25AB0"/>
    <w:rsid w:val="00B25AC0"/>
    <w:rsid w:val="00B26AA1"/>
    <w:rsid w:val="00B27008"/>
    <w:rsid w:val="00B2746A"/>
    <w:rsid w:val="00B27772"/>
    <w:rsid w:val="00B27CB0"/>
    <w:rsid w:val="00B27E7F"/>
    <w:rsid w:val="00B306AA"/>
    <w:rsid w:val="00B30C63"/>
    <w:rsid w:val="00B30D50"/>
    <w:rsid w:val="00B31039"/>
    <w:rsid w:val="00B31BCE"/>
    <w:rsid w:val="00B335F5"/>
    <w:rsid w:val="00B33C8A"/>
    <w:rsid w:val="00B34946"/>
    <w:rsid w:val="00B34CF1"/>
    <w:rsid w:val="00B3518D"/>
    <w:rsid w:val="00B36403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375"/>
    <w:rsid w:val="00B46B49"/>
    <w:rsid w:val="00B46FA1"/>
    <w:rsid w:val="00B4739F"/>
    <w:rsid w:val="00B50705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956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50C"/>
    <w:rsid w:val="00B84957"/>
    <w:rsid w:val="00B84CE9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72FA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1924"/>
    <w:rsid w:val="00BA2DA2"/>
    <w:rsid w:val="00BA3525"/>
    <w:rsid w:val="00BA4724"/>
    <w:rsid w:val="00BA50F1"/>
    <w:rsid w:val="00BA516F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98F"/>
    <w:rsid w:val="00BB7C39"/>
    <w:rsid w:val="00BC06C5"/>
    <w:rsid w:val="00BC08FC"/>
    <w:rsid w:val="00BC0944"/>
    <w:rsid w:val="00BC0A56"/>
    <w:rsid w:val="00BC18C5"/>
    <w:rsid w:val="00BC1B17"/>
    <w:rsid w:val="00BC1EE5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4CBE"/>
    <w:rsid w:val="00C05672"/>
    <w:rsid w:val="00C06255"/>
    <w:rsid w:val="00C0637A"/>
    <w:rsid w:val="00C0647C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46F"/>
    <w:rsid w:val="00C17E5F"/>
    <w:rsid w:val="00C17F35"/>
    <w:rsid w:val="00C20073"/>
    <w:rsid w:val="00C206A2"/>
    <w:rsid w:val="00C21453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27FA2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40"/>
    <w:rsid w:val="00C324F1"/>
    <w:rsid w:val="00C3260D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15C5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5B4"/>
    <w:rsid w:val="00C47811"/>
    <w:rsid w:val="00C47B10"/>
    <w:rsid w:val="00C47EBE"/>
    <w:rsid w:val="00C50373"/>
    <w:rsid w:val="00C51B7F"/>
    <w:rsid w:val="00C51DCF"/>
    <w:rsid w:val="00C522CC"/>
    <w:rsid w:val="00C536D7"/>
    <w:rsid w:val="00C53818"/>
    <w:rsid w:val="00C53A6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4DA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0CB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D4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1F29"/>
    <w:rsid w:val="00CD212D"/>
    <w:rsid w:val="00CD2441"/>
    <w:rsid w:val="00CD24BF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8B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B1"/>
    <w:rsid w:val="00D02BD5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D28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4990"/>
    <w:rsid w:val="00D34C75"/>
    <w:rsid w:val="00D34DAC"/>
    <w:rsid w:val="00D3575F"/>
    <w:rsid w:val="00D3633A"/>
    <w:rsid w:val="00D368C7"/>
    <w:rsid w:val="00D36B4D"/>
    <w:rsid w:val="00D36D10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4BB7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B1"/>
    <w:rsid w:val="00D67DBE"/>
    <w:rsid w:val="00D67DC0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86A"/>
    <w:rsid w:val="00DA5BD2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137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5F72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01C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7F2"/>
    <w:rsid w:val="00DE38C4"/>
    <w:rsid w:val="00DE3A45"/>
    <w:rsid w:val="00DE3F4C"/>
    <w:rsid w:val="00DE4309"/>
    <w:rsid w:val="00DE48CF"/>
    <w:rsid w:val="00DE4AE8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00C7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CEB"/>
    <w:rsid w:val="00E55659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404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1E48"/>
    <w:rsid w:val="00E82A88"/>
    <w:rsid w:val="00E83314"/>
    <w:rsid w:val="00E837D4"/>
    <w:rsid w:val="00E83D72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578"/>
    <w:rsid w:val="00E96A3C"/>
    <w:rsid w:val="00E97270"/>
    <w:rsid w:val="00E97321"/>
    <w:rsid w:val="00E97651"/>
    <w:rsid w:val="00EA05DB"/>
    <w:rsid w:val="00EA08FC"/>
    <w:rsid w:val="00EA091D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597"/>
    <w:rsid w:val="00EC085D"/>
    <w:rsid w:val="00EC0CEB"/>
    <w:rsid w:val="00EC1358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D7BCF"/>
    <w:rsid w:val="00EE0179"/>
    <w:rsid w:val="00EE032D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764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81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4E0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3EF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6B3"/>
    <w:rsid w:val="00FF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495EE-ED92-4AC5-B0D4-102E4647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5</cp:revision>
  <cp:lastPrinted>2007-08-28T22:45:00Z</cp:lastPrinted>
  <dcterms:created xsi:type="dcterms:W3CDTF">2018-04-04T11:55:00Z</dcterms:created>
  <dcterms:modified xsi:type="dcterms:W3CDTF">2018-04-04T12:40:00Z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